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8AE9" w14:textId="1962F670" w:rsidR="001904A4" w:rsidRPr="0050065C" w:rsidRDefault="00324DF2" w:rsidP="00880D75">
      <w:pPr>
        <w:pStyle w:val="berschrift1"/>
        <w:tabs>
          <w:tab w:val="left" w:pos="7810"/>
          <w:tab w:val="left" w:pos="8250"/>
        </w:tabs>
        <w:ind w:right="1260"/>
      </w:pPr>
      <w:r w:rsidRPr="0050065C">
        <w:rPr>
          <w:noProof/>
          <w:lang w:eastAsia="de-DE"/>
        </w:rPr>
        <mc:AlternateContent>
          <mc:Choice Requires="wps">
            <w:drawing>
              <wp:anchor distT="45720" distB="45720" distL="114300" distR="114300" simplePos="0" relativeHeight="251658240" behindDoc="0" locked="0" layoutInCell="1" allowOverlap="1" wp14:anchorId="67905A53" wp14:editId="2EAEDFF4">
                <wp:simplePos x="0" y="0"/>
                <wp:positionH relativeFrom="page">
                  <wp:posOffset>5505450</wp:posOffset>
                </wp:positionH>
                <wp:positionV relativeFrom="margin">
                  <wp:posOffset>-1532255</wp:posOffset>
                </wp:positionV>
                <wp:extent cx="1762125" cy="157162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71625"/>
                        </a:xfrm>
                        <a:prstGeom prst="rect">
                          <a:avLst/>
                        </a:prstGeom>
                        <a:solidFill>
                          <a:srgbClr val="FFFFFF"/>
                        </a:solidFill>
                        <a:ln w="9525">
                          <a:noFill/>
                          <a:miter lim="800000"/>
                          <a:headEnd/>
                          <a:tailEnd/>
                        </a:ln>
                      </wps:spPr>
                      <wps:txbx>
                        <w:txbxContent>
                          <w:p w14:paraId="175664C6" w14:textId="77777777" w:rsidR="0050065C" w:rsidRDefault="0050065C" w:rsidP="00043630">
                            <w:pPr>
                              <w:jc w:val="right"/>
                              <w:rPr>
                                <w:b/>
                                <w:sz w:val="18"/>
                                <w:szCs w:val="18"/>
                              </w:rPr>
                            </w:pPr>
                            <w:r>
                              <w:rPr>
                                <w:b/>
                                <w:sz w:val="18"/>
                                <w:szCs w:val="18"/>
                              </w:rPr>
                              <w:t>Kontakt</w:t>
                            </w:r>
                          </w:p>
                          <w:p w14:paraId="6864C89C" w14:textId="0F0507E5" w:rsidR="0050065C" w:rsidRPr="000A3196" w:rsidRDefault="0050065C" w:rsidP="00043630">
                            <w:pPr>
                              <w:jc w:val="right"/>
                              <w:rPr>
                                <w:sz w:val="18"/>
                                <w:szCs w:val="18"/>
                              </w:rPr>
                            </w:pPr>
                            <w:r>
                              <w:rPr>
                                <w:sz w:val="18"/>
                                <w:szCs w:val="18"/>
                              </w:rPr>
                              <w:t xml:space="preserve">Dr. </w:t>
                            </w:r>
                            <w:r w:rsidR="00386E2D">
                              <w:rPr>
                                <w:sz w:val="18"/>
                                <w:szCs w:val="18"/>
                              </w:rPr>
                              <w:t>Carola Hilbrand</w:t>
                            </w:r>
                            <w:r>
                              <w:rPr>
                                <w:sz w:val="18"/>
                                <w:szCs w:val="18"/>
                              </w:rPr>
                              <w:br/>
                            </w:r>
                            <w:r w:rsidR="00386E2D">
                              <w:rPr>
                                <w:sz w:val="18"/>
                                <w:szCs w:val="18"/>
                              </w:rPr>
                              <w:t>Leiterin Corporate Communications &amp; Public Affairs</w:t>
                            </w:r>
                            <w:r>
                              <w:rPr>
                                <w:sz w:val="18"/>
                                <w:szCs w:val="18"/>
                              </w:rPr>
                              <w:br/>
                              <w:t>Schunk Group</w:t>
                            </w:r>
                            <w:r>
                              <w:rPr>
                                <w:sz w:val="18"/>
                                <w:szCs w:val="18"/>
                              </w:rPr>
                              <w:br/>
                            </w:r>
                            <w:r w:rsidRPr="00DB44A9">
                              <w:rPr>
                                <w:sz w:val="18"/>
                                <w:szCs w:val="18"/>
                              </w:rPr>
                              <w:t>Rodheimer Straße 59</w:t>
                            </w:r>
                            <w:r w:rsidRPr="00DB44A9">
                              <w:rPr>
                                <w:sz w:val="18"/>
                                <w:szCs w:val="18"/>
                              </w:rPr>
                              <w:br/>
                              <w:t>35452 Heuchelheim</w:t>
                            </w:r>
                            <w:r w:rsidRPr="00DB44A9">
                              <w:rPr>
                                <w:sz w:val="18"/>
                                <w:szCs w:val="18"/>
                              </w:rPr>
                              <w:br/>
                            </w:r>
                            <w:r>
                              <w:rPr>
                                <w:sz w:val="18"/>
                                <w:szCs w:val="18"/>
                              </w:rPr>
                              <w:t>Deutschland</w:t>
                            </w:r>
                            <w:r w:rsidRPr="00DB44A9">
                              <w:rPr>
                                <w:sz w:val="18"/>
                                <w:szCs w:val="18"/>
                              </w:rPr>
                              <w:br/>
                            </w:r>
                            <w:r>
                              <w:rPr>
                                <w:sz w:val="18"/>
                                <w:szCs w:val="18"/>
                              </w:rPr>
                              <w:t>Tel</w:t>
                            </w:r>
                            <w:r w:rsidRPr="00DB44A9">
                              <w:rPr>
                                <w:sz w:val="18"/>
                                <w:szCs w:val="18"/>
                              </w:rPr>
                              <w:t xml:space="preserve"> +49 641 608 </w:t>
                            </w:r>
                            <w:r>
                              <w:rPr>
                                <w:sz w:val="18"/>
                                <w:szCs w:val="18"/>
                              </w:rPr>
                              <w:t>2285</w:t>
                            </w:r>
                            <w:r w:rsidRPr="00DB44A9">
                              <w:rPr>
                                <w:sz w:val="18"/>
                                <w:szCs w:val="18"/>
                              </w:rPr>
                              <w:br/>
                            </w:r>
                            <w:r w:rsidR="00386E2D">
                              <w:rPr>
                                <w:sz w:val="18"/>
                                <w:szCs w:val="18"/>
                              </w:rPr>
                              <w:t>carola.hilbrand</w:t>
                            </w:r>
                            <w:r w:rsidR="000A3196">
                              <w:rPr>
                                <w:sz w:val="18"/>
                                <w:szCs w:val="18"/>
                              </w:rPr>
                              <w:t>@schunk-group.com</w:t>
                            </w:r>
                            <w:r w:rsidRPr="00DB44A9">
                              <w:rPr>
                                <w:sz w:val="18"/>
                                <w:szCs w:val="18"/>
                              </w:rPr>
                              <w:br/>
                              <w:t>www.schunk-group.com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905A53" id="_x0000_t202" coordsize="21600,21600" o:spt="202" path="m,l,21600r21600,l21600,xe">
                <v:stroke joinstyle="miter"/>
                <v:path gradientshapeok="t" o:connecttype="rect"/>
              </v:shapetype>
              <v:shape id="Textfeld 2" o:spid="_x0000_s1026" type="#_x0000_t202" style="position:absolute;margin-left:433.5pt;margin-top:-120.65pt;width:138.75pt;height:123.75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" stroked="f">
                <v:textbox style="mso-fit-shape-to-text:t">
                  <w:txbxContent>
                    <w:p w14:paraId="175664C6" w14:textId="77777777" w:rsidR="0050065C" w:rsidRDefault="0050065C" w:rsidP="00043630">
                      <w:pPr>
                        <w:jc w:val="right"/>
                        <w:rPr>
                          <w:b/>
                          <w:sz w:val="18"/>
                          <w:szCs w:val="18"/>
                        </w:rPr>
                      </w:pPr>
                      <w:r>
                        <w:rPr>
                          <w:b/>
                          <w:sz w:val="18"/>
                          <w:szCs w:val="18"/>
                        </w:rPr>
                        <w:t>Kontakt</w:t>
                      </w:r>
                    </w:p>
                    <w:p w14:paraId="6864C89C" w14:textId="0F0507E5" w:rsidR="0050065C" w:rsidRPr="000A3196" w:rsidRDefault="0050065C" w:rsidP="00043630">
                      <w:pPr>
                        <w:jc w:val="right"/>
                        <w:rPr>
                          <w:sz w:val="18"/>
                          <w:szCs w:val="18"/>
                        </w:rPr>
                      </w:pPr>
                      <w:r>
                        <w:rPr>
                          <w:sz w:val="18"/>
                          <w:szCs w:val="18"/>
                        </w:rPr>
                        <w:t xml:space="preserve">Dr. </w:t>
                      </w:r>
                      <w:r w:rsidR="00386E2D">
                        <w:rPr>
                          <w:sz w:val="18"/>
                          <w:szCs w:val="18"/>
                        </w:rPr>
                        <w:t>Carola Hilbrand</w:t>
                      </w:r>
                      <w:r>
                        <w:rPr>
                          <w:sz w:val="18"/>
                          <w:szCs w:val="18"/>
                        </w:rPr>
                        <w:br/>
                      </w:r>
                      <w:r w:rsidR="00386E2D">
                        <w:rPr>
                          <w:sz w:val="18"/>
                          <w:szCs w:val="18"/>
                        </w:rPr>
                        <w:t>Leiterin Corporate Communications &amp; Public Affairs</w:t>
                      </w:r>
                      <w:r>
                        <w:rPr>
                          <w:sz w:val="18"/>
                          <w:szCs w:val="18"/>
                        </w:rPr>
                        <w:br/>
                        <w:t>Schunk Group</w:t>
                      </w:r>
                      <w:r>
                        <w:rPr>
                          <w:sz w:val="18"/>
                          <w:szCs w:val="18"/>
                        </w:rPr>
                        <w:br/>
                      </w:r>
                      <w:r w:rsidRPr="00DB44A9">
                        <w:rPr>
                          <w:sz w:val="18"/>
                          <w:szCs w:val="18"/>
                        </w:rPr>
                        <w:t>Rodheimer Straße 59</w:t>
                      </w:r>
                      <w:r w:rsidRPr="00DB44A9">
                        <w:rPr>
                          <w:sz w:val="18"/>
                          <w:szCs w:val="18"/>
                        </w:rPr>
                        <w:br/>
                        <w:t>35452 Heuchelheim</w:t>
                      </w:r>
                      <w:r w:rsidRPr="00DB44A9">
                        <w:rPr>
                          <w:sz w:val="18"/>
                          <w:szCs w:val="18"/>
                        </w:rPr>
                        <w:br/>
                      </w:r>
                      <w:r>
                        <w:rPr>
                          <w:sz w:val="18"/>
                          <w:szCs w:val="18"/>
                        </w:rPr>
                        <w:t>Deutschland</w:t>
                      </w:r>
                      <w:r w:rsidRPr="00DB44A9">
                        <w:rPr>
                          <w:sz w:val="18"/>
                          <w:szCs w:val="18"/>
                        </w:rPr>
                        <w:br/>
                      </w:r>
                      <w:r>
                        <w:rPr>
                          <w:sz w:val="18"/>
                          <w:szCs w:val="18"/>
                        </w:rPr>
                        <w:t>Tel</w:t>
                      </w:r>
                      <w:r w:rsidRPr="00DB44A9">
                        <w:rPr>
                          <w:sz w:val="18"/>
                          <w:szCs w:val="18"/>
                        </w:rPr>
                        <w:t xml:space="preserve"> +49 641 608 </w:t>
                      </w:r>
                      <w:r>
                        <w:rPr>
                          <w:sz w:val="18"/>
                          <w:szCs w:val="18"/>
                        </w:rPr>
                        <w:t>2285</w:t>
                      </w:r>
                      <w:r w:rsidRPr="00DB44A9">
                        <w:rPr>
                          <w:sz w:val="18"/>
                          <w:szCs w:val="18"/>
                        </w:rPr>
                        <w:br/>
                      </w:r>
                      <w:r w:rsidR="00386E2D">
                        <w:rPr>
                          <w:sz w:val="18"/>
                          <w:szCs w:val="18"/>
                        </w:rPr>
                        <w:t>carola.hilbrand</w:t>
                      </w:r>
                      <w:r w:rsidR="000A3196">
                        <w:rPr>
                          <w:sz w:val="18"/>
                          <w:szCs w:val="18"/>
                        </w:rPr>
                        <w:t>@schunk-group.com</w:t>
                      </w:r>
                      <w:r w:rsidRPr="00DB44A9">
                        <w:rPr>
                          <w:sz w:val="18"/>
                          <w:szCs w:val="18"/>
                        </w:rPr>
                        <w:br/>
                        <w:t>www.schunk-group.com</w:t>
                      </w:r>
                    </w:p>
                  </w:txbxContent>
                </v:textbox>
                <w10:wrap type="square" anchorx="page" anchory="margin"/>
              </v:shape>
            </w:pict>
          </mc:Fallback>
        </mc:AlternateContent>
      </w:r>
      <w:r w:rsidR="00F2031C" w:rsidRPr="0050065C">
        <w:t>Pressemitteilung</w:t>
      </w:r>
    </w:p>
    <w:p w14:paraId="605EF2B2" w14:textId="6EA70B21" w:rsidR="0050065C" w:rsidRPr="0067722A" w:rsidRDefault="0050065C" w:rsidP="00A95663"/>
    <w:p w14:paraId="35917FA4" w14:textId="59861802" w:rsidR="006657D6" w:rsidRDefault="00CB00E0" w:rsidP="00590AE0">
      <w:pPr>
        <w:pStyle w:val="berschrift2"/>
        <w:tabs>
          <w:tab w:val="left" w:pos="7480"/>
        </w:tabs>
        <w:rPr>
          <w:sz w:val="32"/>
          <w:szCs w:val="32"/>
        </w:rPr>
      </w:pPr>
      <w:r w:rsidRPr="00350C06">
        <w:rPr>
          <w:sz w:val="32"/>
          <w:szCs w:val="32"/>
        </w:rPr>
        <w:t xml:space="preserve">Schwieriges Marktumfeld, </w:t>
      </w:r>
      <w:r w:rsidRPr="00947E9F">
        <w:rPr>
          <w:color w:val="000000" w:themeColor="text1"/>
          <w:sz w:val="32"/>
          <w:szCs w:val="32"/>
        </w:rPr>
        <w:t xml:space="preserve">klare </w:t>
      </w:r>
      <w:r w:rsidRPr="00350C06">
        <w:rPr>
          <w:sz w:val="32"/>
          <w:szCs w:val="32"/>
        </w:rPr>
        <w:t>Wachstumsstrategie</w:t>
      </w:r>
      <w:r w:rsidR="006D3237" w:rsidRPr="00350C06">
        <w:rPr>
          <w:sz w:val="32"/>
          <w:szCs w:val="32"/>
        </w:rPr>
        <w:t xml:space="preserve">: </w:t>
      </w:r>
      <w:r w:rsidR="0015594E" w:rsidRPr="00350C06">
        <w:rPr>
          <w:sz w:val="32"/>
          <w:szCs w:val="32"/>
        </w:rPr>
        <w:t>Schunk</w:t>
      </w:r>
      <w:r w:rsidR="006D3237" w:rsidRPr="00350C06">
        <w:rPr>
          <w:sz w:val="32"/>
          <w:szCs w:val="32"/>
        </w:rPr>
        <w:t xml:space="preserve"> Group</w:t>
      </w:r>
      <w:r w:rsidR="00324DF2" w:rsidRPr="00350C06">
        <w:rPr>
          <w:sz w:val="32"/>
          <w:szCs w:val="32"/>
        </w:rPr>
        <w:t xml:space="preserve"> </w:t>
      </w:r>
      <w:r w:rsidR="00B55EE2" w:rsidRPr="00350C06">
        <w:rPr>
          <w:sz w:val="32"/>
          <w:szCs w:val="32"/>
        </w:rPr>
        <w:t>blickt auf</w:t>
      </w:r>
      <w:r w:rsidR="006D3237" w:rsidRPr="00350C06">
        <w:rPr>
          <w:sz w:val="32"/>
          <w:szCs w:val="32"/>
        </w:rPr>
        <w:t xml:space="preserve"> </w:t>
      </w:r>
      <w:r w:rsidR="00324DF2" w:rsidRPr="00350C06">
        <w:rPr>
          <w:sz w:val="32"/>
          <w:szCs w:val="32"/>
        </w:rPr>
        <w:t xml:space="preserve">das </w:t>
      </w:r>
      <w:r w:rsidR="006D3237" w:rsidRPr="00350C06">
        <w:rPr>
          <w:sz w:val="32"/>
          <w:szCs w:val="32"/>
        </w:rPr>
        <w:t>Geschäftsjahr 2025</w:t>
      </w:r>
      <w:r w:rsidR="00B55EE2" w:rsidRPr="00350C06">
        <w:rPr>
          <w:sz w:val="32"/>
          <w:szCs w:val="32"/>
        </w:rPr>
        <w:t xml:space="preserve"> </w:t>
      </w:r>
      <w:r w:rsidR="00947E9F">
        <w:rPr>
          <w:sz w:val="32"/>
          <w:szCs w:val="32"/>
        </w:rPr>
        <w:t>zurück</w:t>
      </w:r>
    </w:p>
    <w:p w14:paraId="21B0A838" w14:textId="77777777" w:rsidR="00047E15" w:rsidRPr="004B399D" w:rsidRDefault="00047E15" w:rsidP="00047E15">
      <w:pPr>
        <w:rPr>
          <w:sz w:val="10"/>
          <w:szCs w:val="10"/>
        </w:rPr>
      </w:pPr>
    </w:p>
    <w:p w14:paraId="3DE3AD13" w14:textId="2651A45B" w:rsidR="00E8020D" w:rsidRPr="00350C06" w:rsidRDefault="00E228D9" w:rsidP="00350C06">
      <w:pPr>
        <w:tabs>
          <w:tab w:val="left" w:pos="7480"/>
        </w:tabs>
        <w:spacing w:line="276" w:lineRule="auto"/>
        <w:rPr>
          <w:b/>
          <w:sz w:val="24"/>
          <w:szCs w:val="24"/>
        </w:rPr>
      </w:pPr>
      <w:r w:rsidRPr="00350C06">
        <w:rPr>
          <w:b/>
          <w:sz w:val="24"/>
          <w:szCs w:val="24"/>
        </w:rPr>
        <w:t>Heuchelheim</w:t>
      </w:r>
      <w:r w:rsidR="00B35937" w:rsidRPr="00350C06">
        <w:rPr>
          <w:b/>
          <w:sz w:val="24"/>
          <w:szCs w:val="24"/>
        </w:rPr>
        <w:t xml:space="preserve">, </w:t>
      </w:r>
      <w:r w:rsidRPr="00350C06">
        <w:rPr>
          <w:b/>
          <w:sz w:val="24"/>
          <w:szCs w:val="24"/>
        </w:rPr>
        <w:t>12</w:t>
      </w:r>
      <w:r w:rsidR="00B35937" w:rsidRPr="00350C06">
        <w:rPr>
          <w:b/>
          <w:sz w:val="24"/>
          <w:szCs w:val="24"/>
        </w:rPr>
        <w:t xml:space="preserve">. </w:t>
      </w:r>
      <w:r w:rsidR="00596E76" w:rsidRPr="00350C06">
        <w:rPr>
          <w:b/>
          <w:sz w:val="24"/>
          <w:szCs w:val="24"/>
        </w:rPr>
        <w:t xml:space="preserve">Mai </w:t>
      </w:r>
      <w:r w:rsidR="005244C1" w:rsidRPr="00350C06">
        <w:rPr>
          <w:b/>
          <w:sz w:val="24"/>
          <w:szCs w:val="24"/>
        </w:rPr>
        <w:t>20</w:t>
      </w:r>
      <w:r w:rsidR="008478B8" w:rsidRPr="00350C06">
        <w:rPr>
          <w:b/>
          <w:sz w:val="24"/>
          <w:szCs w:val="24"/>
        </w:rPr>
        <w:t>2</w:t>
      </w:r>
      <w:r w:rsidRPr="00350C06">
        <w:rPr>
          <w:b/>
          <w:sz w:val="24"/>
          <w:szCs w:val="24"/>
        </w:rPr>
        <w:t>6</w:t>
      </w:r>
      <w:r w:rsidR="0050065C" w:rsidRPr="00350C06">
        <w:rPr>
          <w:b/>
          <w:sz w:val="24"/>
          <w:szCs w:val="24"/>
        </w:rPr>
        <w:t xml:space="preserve"> –</w:t>
      </w:r>
      <w:r w:rsidR="006657D6" w:rsidRPr="00350C06">
        <w:rPr>
          <w:b/>
          <w:sz w:val="24"/>
          <w:szCs w:val="24"/>
        </w:rPr>
        <w:t xml:space="preserve"> </w:t>
      </w:r>
      <w:r w:rsidRPr="00350C06">
        <w:rPr>
          <w:b/>
          <w:sz w:val="24"/>
          <w:szCs w:val="24"/>
        </w:rPr>
        <w:t xml:space="preserve">Die Schunk Group hat auf ihrer heutigen Bilanzpressekonferenz </w:t>
      </w:r>
      <w:r w:rsidR="00EC6B0B" w:rsidRPr="00350C06">
        <w:rPr>
          <w:b/>
          <w:sz w:val="24"/>
          <w:szCs w:val="24"/>
        </w:rPr>
        <w:t>auf ein</w:t>
      </w:r>
      <w:r w:rsidRPr="00350C06">
        <w:rPr>
          <w:b/>
          <w:sz w:val="24"/>
          <w:szCs w:val="24"/>
        </w:rPr>
        <w:t xml:space="preserve"> herausforderndes Geschäftsjahr 2025 </w:t>
      </w:r>
      <w:r w:rsidR="00EC6B0B" w:rsidRPr="00350C06">
        <w:rPr>
          <w:b/>
          <w:sz w:val="24"/>
          <w:szCs w:val="24"/>
        </w:rPr>
        <w:t>zurückgeblickt</w:t>
      </w:r>
      <w:r w:rsidRPr="00350C06">
        <w:rPr>
          <w:b/>
          <w:sz w:val="24"/>
          <w:szCs w:val="24"/>
        </w:rPr>
        <w:t xml:space="preserve"> und die strategischen Weichenstellungen für die kommenden Jahre vorgestellt</w:t>
      </w:r>
      <w:r w:rsidR="00261951">
        <w:rPr>
          <w:b/>
          <w:sz w:val="24"/>
          <w:szCs w:val="24"/>
        </w:rPr>
        <w:t>.</w:t>
      </w:r>
      <w:r w:rsidR="003A4A64" w:rsidRPr="00350C06">
        <w:rPr>
          <w:b/>
          <w:sz w:val="24"/>
          <w:szCs w:val="24"/>
        </w:rPr>
        <w:t xml:space="preserve"> </w:t>
      </w:r>
      <w:r w:rsidR="00AE7534" w:rsidRPr="00350C06">
        <w:rPr>
          <w:b/>
          <w:sz w:val="24"/>
          <w:szCs w:val="24"/>
        </w:rPr>
        <w:t xml:space="preserve">Die global tätige Unternehmensgruppe mit Sitz in Heuchelheim </w:t>
      </w:r>
      <w:r w:rsidR="00C70E0C">
        <w:rPr>
          <w:b/>
          <w:sz w:val="24"/>
          <w:szCs w:val="24"/>
        </w:rPr>
        <w:t>will</w:t>
      </w:r>
      <w:r w:rsidR="009A732D" w:rsidRPr="00350C06">
        <w:rPr>
          <w:b/>
          <w:sz w:val="24"/>
          <w:szCs w:val="24"/>
        </w:rPr>
        <w:t xml:space="preserve"> in </w:t>
      </w:r>
      <w:r w:rsidR="00911253" w:rsidRPr="00350C06">
        <w:rPr>
          <w:b/>
          <w:sz w:val="24"/>
          <w:szCs w:val="24"/>
        </w:rPr>
        <w:t xml:space="preserve">Luft- und Raumfahrt sowie </w:t>
      </w:r>
      <w:r w:rsidR="009A732D" w:rsidRPr="00350C06">
        <w:rPr>
          <w:b/>
          <w:sz w:val="24"/>
          <w:szCs w:val="24"/>
        </w:rPr>
        <w:t>der Sicherheits- und Verteidigungsindustrie</w:t>
      </w:r>
      <w:r w:rsidR="00C70E0C">
        <w:rPr>
          <w:b/>
          <w:sz w:val="24"/>
          <w:szCs w:val="24"/>
        </w:rPr>
        <w:t xml:space="preserve"> </w:t>
      </w:r>
      <w:r w:rsidR="00066E12">
        <w:rPr>
          <w:b/>
          <w:sz w:val="24"/>
          <w:szCs w:val="24"/>
        </w:rPr>
        <w:t>profitabel</w:t>
      </w:r>
      <w:r w:rsidR="00C70E0C">
        <w:rPr>
          <w:b/>
          <w:sz w:val="24"/>
          <w:szCs w:val="24"/>
        </w:rPr>
        <w:t xml:space="preserve"> wachsen und</w:t>
      </w:r>
      <w:r w:rsidR="009A732D" w:rsidRPr="00350C06">
        <w:rPr>
          <w:b/>
          <w:sz w:val="24"/>
          <w:szCs w:val="24"/>
        </w:rPr>
        <w:t xml:space="preserve"> </w:t>
      </w:r>
      <w:r w:rsidR="00AE7534" w:rsidRPr="00350C06">
        <w:rPr>
          <w:b/>
          <w:sz w:val="24"/>
          <w:szCs w:val="24"/>
        </w:rPr>
        <w:t xml:space="preserve">investiert </w:t>
      </w:r>
      <w:r w:rsidR="009B6041" w:rsidRPr="00350C06">
        <w:rPr>
          <w:b/>
          <w:sz w:val="24"/>
          <w:szCs w:val="24"/>
        </w:rPr>
        <w:t xml:space="preserve">in </w:t>
      </w:r>
      <w:r w:rsidR="00597EE3">
        <w:rPr>
          <w:b/>
          <w:sz w:val="24"/>
          <w:szCs w:val="24"/>
        </w:rPr>
        <w:t xml:space="preserve">Produktionskapazitäten in Deutschland und China. </w:t>
      </w:r>
      <w:r w:rsidR="00B95358">
        <w:rPr>
          <w:b/>
          <w:sz w:val="24"/>
          <w:szCs w:val="24"/>
        </w:rPr>
        <w:t>Erste positive Effekte zeigen sich bereits zum Jahresstart 2026.</w:t>
      </w:r>
    </w:p>
    <w:p w14:paraId="7A46B1FB" w14:textId="382DF106" w:rsidR="009E4B76" w:rsidRDefault="00DF64C5" w:rsidP="006B2B0A">
      <w:pPr>
        <w:tabs>
          <w:tab w:val="left" w:pos="7654"/>
        </w:tabs>
        <w:spacing w:line="276" w:lineRule="auto"/>
        <w:rPr>
          <w:sz w:val="24"/>
          <w:szCs w:val="24"/>
        </w:rPr>
      </w:pPr>
      <w:r>
        <w:rPr>
          <w:sz w:val="24"/>
          <w:szCs w:val="24"/>
        </w:rPr>
        <w:t>Das Jahr 2025 hat dem</w:t>
      </w:r>
      <w:r w:rsidR="00771F85">
        <w:rPr>
          <w:sz w:val="24"/>
          <w:szCs w:val="24"/>
        </w:rPr>
        <w:t xml:space="preserve"> industriellen Mittelstand</w:t>
      </w:r>
      <w:r w:rsidR="009E4B76" w:rsidRPr="009E4B76">
        <w:rPr>
          <w:sz w:val="24"/>
          <w:szCs w:val="24"/>
        </w:rPr>
        <w:t xml:space="preserve"> </w:t>
      </w:r>
      <w:r>
        <w:rPr>
          <w:sz w:val="24"/>
          <w:szCs w:val="24"/>
        </w:rPr>
        <w:t xml:space="preserve">einiges abverlangt </w:t>
      </w:r>
      <w:r w:rsidR="00771F85">
        <w:rPr>
          <w:sz w:val="24"/>
          <w:szCs w:val="24"/>
        </w:rPr>
        <w:t xml:space="preserve">– auch </w:t>
      </w:r>
      <w:r>
        <w:rPr>
          <w:sz w:val="24"/>
          <w:szCs w:val="24"/>
        </w:rPr>
        <w:t>der</w:t>
      </w:r>
      <w:r w:rsidR="00771F85">
        <w:rPr>
          <w:sz w:val="24"/>
          <w:szCs w:val="24"/>
        </w:rPr>
        <w:t xml:space="preserve"> Schunk Group</w:t>
      </w:r>
      <w:r w:rsidR="009E4B76" w:rsidRPr="009E4B76">
        <w:rPr>
          <w:sz w:val="24"/>
          <w:szCs w:val="24"/>
        </w:rPr>
        <w:t>: Ukrainekrieg, US-Zölle, Inflation und wachsender Wettbewerb aus China belasteten wichtige Branchen und Märkte. „</w:t>
      </w:r>
      <w:r w:rsidR="004B448E">
        <w:rPr>
          <w:sz w:val="24"/>
          <w:szCs w:val="24"/>
        </w:rPr>
        <w:t>Das letzte Jahr</w:t>
      </w:r>
      <w:r w:rsidR="00723830" w:rsidRPr="00723830">
        <w:rPr>
          <w:sz w:val="24"/>
          <w:szCs w:val="24"/>
        </w:rPr>
        <w:t xml:space="preserve"> hat uns deutlich vor Augen geführt, dass wir uns auf dauerhaft veränderte Rahmenbedingungen einstellen müssen</w:t>
      </w:r>
      <w:r w:rsidR="009E4B76" w:rsidRPr="009E4B76">
        <w:rPr>
          <w:sz w:val="24"/>
          <w:szCs w:val="24"/>
        </w:rPr>
        <w:t xml:space="preserve">“, sagte CEO Peter R. Manolopoulos bei der Bilanzpressekonferenz </w:t>
      </w:r>
      <w:r w:rsidR="00CB0FB8">
        <w:rPr>
          <w:sz w:val="24"/>
          <w:szCs w:val="24"/>
        </w:rPr>
        <w:t>am Stammsitz der Gruppe</w:t>
      </w:r>
      <w:r w:rsidR="009E4B76" w:rsidRPr="009E4B76">
        <w:rPr>
          <w:sz w:val="24"/>
          <w:szCs w:val="24"/>
        </w:rPr>
        <w:t xml:space="preserve"> in Heuchelheim. In einigen Bereichen sei Geschäft dauerhaft </w:t>
      </w:r>
      <w:r w:rsidR="005A4E21">
        <w:rPr>
          <w:sz w:val="24"/>
          <w:szCs w:val="24"/>
        </w:rPr>
        <w:t>weggebrochen</w:t>
      </w:r>
      <w:r w:rsidR="009E4B76" w:rsidRPr="009E4B76">
        <w:rPr>
          <w:sz w:val="24"/>
          <w:szCs w:val="24"/>
        </w:rPr>
        <w:t xml:space="preserve">, in anderen sei </w:t>
      </w:r>
      <w:r w:rsidR="00CB0FB8">
        <w:rPr>
          <w:sz w:val="24"/>
          <w:szCs w:val="24"/>
        </w:rPr>
        <w:t xml:space="preserve">zumindest </w:t>
      </w:r>
      <w:r w:rsidR="009E4B76" w:rsidRPr="009E4B76">
        <w:rPr>
          <w:sz w:val="24"/>
          <w:szCs w:val="24"/>
        </w:rPr>
        <w:t xml:space="preserve">keine </w:t>
      </w:r>
      <w:r w:rsidR="000D10B6">
        <w:rPr>
          <w:sz w:val="24"/>
          <w:szCs w:val="24"/>
        </w:rPr>
        <w:t xml:space="preserve">kurzfristige </w:t>
      </w:r>
      <w:r w:rsidR="009E4B76" w:rsidRPr="009E4B76">
        <w:rPr>
          <w:sz w:val="24"/>
          <w:szCs w:val="24"/>
        </w:rPr>
        <w:t>Erholung absehbar. Schunk habe darauf mit klare</w:t>
      </w:r>
      <w:r w:rsidR="000D10B6">
        <w:rPr>
          <w:sz w:val="24"/>
          <w:szCs w:val="24"/>
        </w:rPr>
        <w:t>m</w:t>
      </w:r>
      <w:r w:rsidR="009E4B76" w:rsidRPr="009E4B76">
        <w:rPr>
          <w:sz w:val="24"/>
          <w:szCs w:val="24"/>
        </w:rPr>
        <w:t xml:space="preserve"> Kurs reagiert: </w:t>
      </w:r>
      <w:r w:rsidR="00D54E33">
        <w:rPr>
          <w:sz w:val="24"/>
          <w:szCs w:val="24"/>
        </w:rPr>
        <w:t>einerseits</w:t>
      </w:r>
      <w:r w:rsidR="009E4B76" w:rsidRPr="009E4B76">
        <w:rPr>
          <w:sz w:val="24"/>
          <w:szCs w:val="24"/>
        </w:rPr>
        <w:t xml:space="preserve"> </w:t>
      </w:r>
      <w:r w:rsidR="00F772C0">
        <w:rPr>
          <w:sz w:val="24"/>
          <w:szCs w:val="24"/>
        </w:rPr>
        <w:t xml:space="preserve">mit </w:t>
      </w:r>
      <w:r w:rsidR="009E4B76" w:rsidRPr="009E4B76">
        <w:rPr>
          <w:sz w:val="24"/>
          <w:szCs w:val="24"/>
        </w:rPr>
        <w:t xml:space="preserve">Maßnahmen für mehr Kosteneffizienz und Wettbewerbsfähigkeit </w:t>
      </w:r>
      <w:r w:rsidR="006C4EA2">
        <w:rPr>
          <w:sz w:val="24"/>
          <w:szCs w:val="24"/>
        </w:rPr>
        <w:t xml:space="preserve">– </w:t>
      </w:r>
      <w:r w:rsidR="009E4B76" w:rsidRPr="009E4B76">
        <w:rPr>
          <w:sz w:val="24"/>
          <w:szCs w:val="24"/>
        </w:rPr>
        <w:t xml:space="preserve">und </w:t>
      </w:r>
      <w:r w:rsidR="00D54E33">
        <w:rPr>
          <w:sz w:val="24"/>
          <w:szCs w:val="24"/>
        </w:rPr>
        <w:t>andererseits</w:t>
      </w:r>
      <w:r w:rsidR="005C5D39">
        <w:rPr>
          <w:sz w:val="24"/>
          <w:szCs w:val="24"/>
        </w:rPr>
        <w:t xml:space="preserve"> </w:t>
      </w:r>
      <w:r w:rsidR="009E4B76" w:rsidRPr="009E4B76">
        <w:rPr>
          <w:sz w:val="24"/>
          <w:szCs w:val="24"/>
        </w:rPr>
        <w:t>mit der</w:t>
      </w:r>
      <w:r w:rsidR="00E54ED2">
        <w:rPr>
          <w:sz w:val="24"/>
          <w:szCs w:val="24"/>
        </w:rPr>
        <w:t xml:space="preserve"> S</w:t>
      </w:r>
      <w:r w:rsidR="009E4B76" w:rsidRPr="009E4B76">
        <w:rPr>
          <w:sz w:val="24"/>
          <w:szCs w:val="24"/>
        </w:rPr>
        <w:t xml:space="preserve">trategie 2030 </w:t>
      </w:r>
      <w:r w:rsidR="00E76A33">
        <w:rPr>
          <w:sz w:val="24"/>
          <w:szCs w:val="24"/>
        </w:rPr>
        <w:t xml:space="preserve">zur </w:t>
      </w:r>
      <w:r w:rsidR="000D59C9">
        <w:rPr>
          <w:sz w:val="24"/>
          <w:szCs w:val="24"/>
        </w:rPr>
        <w:t>Sicherung</w:t>
      </w:r>
      <w:r w:rsidR="0063222A">
        <w:rPr>
          <w:sz w:val="24"/>
          <w:szCs w:val="24"/>
        </w:rPr>
        <w:t xml:space="preserve"> langfristige</w:t>
      </w:r>
      <w:r w:rsidR="00E76A33">
        <w:rPr>
          <w:sz w:val="24"/>
          <w:szCs w:val="24"/>
        </w:rPr>
        <w:t>n</w:t>
      </w:r>
      <w:r w:rsidR="0063222A">
        <w:rPr>
          <w:sz w:val="24"/>
          <w:szCs w:val="24"/>
        </w:rPr>
        <w:t xml:space="preserve"> Wachstum</w:t>
      </w:r>
      <w:r w:rsidR="00E76A33">
        <w:rPr>
          <w:sz w:val="24"/>
          <w:szCs w:val="24"/>
        </w:rPr>
        <w:t>s</w:t>
      </w:r>
      <w:r w:rsidR="0063222A">
        <w:rPr>
          <w:sz w:val="24"/>
          <w:szCs w:val="24"/>
        </w:rPr>
        <w:t>.</w:t>
      </w:r>
    </w:p>
    <w:p w14:paraId="5E38DE60" w14:textId="17E01FE1" w:rsidR="009859FC" w:rsidRDefault="004654C1" w:rsidP="006B2B0A">
      <w:pPr>
        <w:tabs>
          <w:tab w:val="left" w:pos="7654"/>
        </w:tabs>
        <w:spacing w:line="276" w:lineRule="auto"/>
        <w:rPr>
          <w:sz w:val="24"/>
          <w:szCs w:val="24"/>
        </w:rPr>
      </w:pPr>
      <w:r>
        <w:rPr>
          <w:sz w:val="24"/>
          <w:szCs w:val="24"/>
        </w:rPr>
        <w:t>Der</w:t>
      </w:r>
      <w:r w:rsidRPr="00017360">
        <w:rPr>
          <w:sz w:val="24"/>
          <w:szCs w:val="24"/>
        </w:rPr>
        <w:t xml:space="preserve"> Umsatz </w:t>
      </w:r>
      <w:r w:rsidR="00AA663B">
        <w:rPr>
          <w:sz w:val="24"/>
          <w:szCs w:val="24"/>
        </w:rPr>
        <w:t xml:space="preserve">des Technologiekonzerns </w:t>
      </w:r>
      <w:r w:rsidR="002434D0">
        <w:rPr>
          <w:sz w:val="24"/>
          <w:szCs w:val="24"/>
        </w:rPr>
        <w:t>ist</w:t>
      </w:r>
      <w:r>
        <w:rPr>
          <w:sz w:val="24"/>
          <w:szCs w:val="24"/>
        </w:rPr>
        <w:t xml:space="preserve"> im vergangenen Jahr </w:t>
      </w:r>
      <w:r w:rsidRPr="00017360">
        <w:rPr>
          <w:sz w:val="24"/>
          <w:szCs w:val="24"/>
        </w:rPr>
        <w:t>um 6 Prozent</w:t>
      </w:r>
      <w:r>
        <w:rPr>
          <w:sz w:val="24"/>
          <w:szCs w:val="24"/>
        </w:rPr>
        <w:t xml:space="preserve"> </w:t>
      </w:r>
      <w:r w:rsidRPr="00017360">
        <w:rPr>
          <w:sz w:val="24"/>
          <w:szCs w:val="24"/>
        </w:rPr>
        <w:t>auf 1,7 Milliarden Euro</w:t>
      </w:r>
      <w:r w:rsidR="00AA663B">
        <w:rPr>
          <w:sz w:val="24"/>
          <w:szCs w:val="24"/>
        </w:rPr>
        <w:t xml:space="preserve"> gesunken</w:t>
      </w:r>
      <w:r w:rsidRPr="00017360">
        <w:rPr>
          <w:sz w:val="24"/>
          <w:szCs w:val="24"/>
        </w:rPr>
        <w:t xml:space="preserve">. </w:t>
      </w:r>
      <w:r>
        <w:rPr>
          <w:sz w:val="24"/>
          <w:szCs w:val="24"/>
        </w:rPr>
        <w:t>Auch der Gewinn</w:t>
      </w:r>
      <w:r w:rsidRPr="00017360">
        <w:rPr>
          <w:sz w:val="24"/>
          <w:szCs w:val="24"/>
        </w:rPr>
        <w:t xml:space="preserve"> ging</w:t>
      </w:r>
      <w:r>
        <w:rPr>
          <w:sz w:val="24"/>
          <w:szCs w:val="24"/>
        </w:rPr>
        <w:t xml:space="preserve"> </w:t>
      </w:r>
      <w:r w:rsidRPr="00017360">
        <w:rPr>
          <w:sz w:val="24"/>
          <w:szCs w:val="24"/>
        </w:rPr>
        <w:t>zurück.</w:t>
      </w:r>
      <w:r>
        <w:rPr>
          <w:sz w:val="24"/>
          <w:szCs w:val="24"/>
        </w:rPr>
        <w:t xml:space="preserve"> </w:t>
      </w:r>
      <w:r w:rsidR="00813A8F">
        <w:rPr>
          <w:sz w:val="24"/>
          <w:szCs w:val="24"/>
        </w:rPr>
        <w:t xml:space="preserve">Besonders spürbar seien die Schwäche der Automobilindustrie und </w:t>
      </w:r>
      <w:r w:rsidR="00813A8F" w:rsidRPr="00813A8F">
        <w:rPr>
          <w:sz w:val="24"/>
          <w:szCs w:val="24"/>
        </w:rPr>
        <w:t>die rückläufige Nachfrage in der Halbleiterindustrie infolge bestehender Überkapazitäten gewesen</w:t>
      </w:r>
      <w:r w:rsidR="00813A8F">
        <w:rPr>
          <w:sz w:val="24"/>
          <w:szCs w:val="24"/>
        </w:rPr>
        <w:t>. Beide Branchen zählen</w:t>
      </w:r>
      <w:r w:rsidR="008F1671">
        <w:rPr>
          <w:sz w:val="24"/>
          <w:szCs w:val="24"/>
        </w:rPr>
        <w:t xml:space="preserve"> zu den </w:t>
      </w:r>
      <w:r w:rsidR="00897C3F">
        <w:rPr>
          <w:sz w:val="24"/>
          <w:szCs w:val="24"/>
        </w:rPr>
        <w:t xml:space="preserve">Hauptbranchen </w:t>
      </w:r>
      <w:r w:rsidR="00CB4D07">
        <w:rPr>
          <w:sz w:val="24"/>
          <w:szCs w:val="24"/>
        </w:rPr>
        <w:t>des Unternehmens</w:t>
      </w:r>
      <w:r w:rsidR="00DF5F22">
        <w:rPr>
          <w:sz w:val="24"/>
          <w:szCs w:val="24"/>
        </w:rPr>
        <w:t>, so der CEO</w:t>
      </w:r>
      <w:r w:rsidR="008F1671">
        <w:rPr>
          <w:sz w:val="24"/>
          <w:szCs w:val="24"/>
        </w:rPr>
        <w:t>:</w:t>
      </w:r>
      <w:r w:rsidR="000F0E44" w:rsidRPr="00350C06">
        <w:rPr>
          <w:sz w:val="24"/>
          <w:szCs w:val="24"/>
        </w:rPr>
        <w:t xml:space="preserve"> </w:t>
      </w:r>
      <w:r w:rsidR="00CB4D07">
        <w:rPr>
          <w:sz w:val="24"/>
          <w:szCs w:val="24"/>
        </w:rPr>
        <w:t>„</w:t>
      </w:r>
      <w:r w:rsidR="008F1671">
        <w:rPr>
          <w:sz w:val="24"/>
          <w:szCs w:val="24"/>
        </w:rPr>
        <w:t xml:space="preserve">Der europäische Automobilmarkt ist verunsichert </w:t>
      </w:r>
      <w:r w:rsidR="0025691F">
        <w:rPr>
          <w:sz w:val="24"/>
          <w:szCs w:val="24"/>
        </w:rPr>
        <w:t xml:space="preserve">– wir spüren das in einer deutlichen </w:t>
      </w:r>
      <w:r w:rsidR="006C2C34" w:rsidRPr="00350C06">
        <w:rPr>
          <w:sz w:val="24"/>
          <w:szCs w:val="24"/>
        </w:rPr>
        <w:t>Zurückhaltung bei Investitionen</w:t>
      </w:r>
      <w:r w:rsidR="0025691F">
        <w:rPr>
          <w:sz w:val="24"/>
          <w:szCs w:val="24"/>
        </w:rPr>
        <w:t xml:space="preserve">. Außerdem </w:t>
      </w:r>
      <w:r w:rsidR="00AD45F1">
        <w:rPr>
          <w:sz w:val="24"/>
          <w:szCs w:val="24"/>
        </w:rPr>
        <w:t>setzt sich</w:t>
      </w:r>
      <w:r w:rsidR="0025691F">
        <w:rPr>
          <w:sz w:val="24"/>
          <w:szCs w:val="24"/>
        </w:rPr>
        <w:t xml:space="preserve"> der technologische Wandel zur Elektromobilität </w:t>
      </w:r>
      <w:r w:rsidR="00AD45F1">
        <w:rPr>
          <w:sz w:val="24"/>
          <w:szCs w:val="24"/>
        </w:rPr>
        <w:t>fort</w:t>
      </w:r>
      <w:r w:rsidR="00342D01">
        <w:rPr>
          <w:sz w:val="24"/>
          <w:szCs w:val="24"/>
        </w:rPr>
        <w:t xml:space="preserve">, der </w:t>
      </w:r>
      <w:r w:rsidR="006C2C34" w:rsidRPr="00350C06">
        <w:rPr>
          <w:sz w:val="24"/>
          <w:szCs w:val="24"/>
        </w:rPr>
        <w:t xml:space="preserve">die Nachfrage nach </w:t>
      </w:r>
      <w:r w:rsidR="00A42C12">
        <w:rPr>
          <w:sz w:val="24"/>
          <w:szCs w:val="24"/>
        </w:rPr>
        <w:lastRenderedPageBreak/>
        <w:t>viele</w:t>
      </w:r>
      <w:r w:rsidR="00DF7690">
        <w:rPr>
          <w:sz w:val="24"/>
          <w:szCs w:val="24"/>
        </w:rPr>
        <w:t xml:space="preserve">n </w:t>
      </w:r>
      <w:r w:rsidR="006C2C34" w:rsidRPr="00350C06">
        <w:rPr>
          <w:sz w:val="24"/>
          <w:szCs w:val="24"/>
        </w:rPr>
        <w:t>Schunk</w:t>
      </w:r>
      <w:r w:rsidR="00A42C12">
        <w:rPr>
          <w:sz w:val="24"/>
          <w:szCs w:val="24"/>
        </w:rPr>
        <w:t xml:space="preserve"> </w:t>
      </w:r>
      <w:r w:rsidR="006C2C34" w:rsidRPr="00350C06">
        <w:rPr>
          <w:sz w:val="24"/>
          <w:szCs w:val="24"/>
        </w:rPr>
        <w:t>Produkte</w:t>
      </w:r>
      <w:r w:rsidR="006B2B0A">
        <w:rPr>
          <w:sz w:val="24"/>
          <w:szCs w:val="24"/>
        </w:rPr>
        <w:t>n</w:t>
      </w:r>
      <w:r w:rsidR="00DF7690">
        <w:rPr>
          <w:sz w:val="24"/>
          <w:szCs w:val="24"/>
        </w:rPr>
        <w:t xml:space="preserve"> verringert, die traditionell</w:t>
      </w:r>
      <w:r w:rsidR="006B2B0A">
        <w:rPr>
          <w:sz w:val="24"/>
          <w:szCs w:val="24"/>
        </w:rPr>
        <w:t xml:space="preserve"> </w:t>
      </w:r>
      <w:r w:rsidR="00A42C12">
        <w:rPr>
          <w:sz w:val="24"/>
          <w:szCs w:val="24"/>
        </w:rPr>
        <w:t xml:space="preserve">eher </w:t>
      </w:r>
      <w:r w:rsidR="00AD45F1">
        <w:rPr>
          <w:sz w:val="24"/>
          <w:szCs w:val="24"/>
        </w:rPr>
        <w:t>für den</w:t>
      </w:r>
      <w:r w:rsidR="006C2C34" w:rsidRPr="00350C06">
        <w:rPr>
          <w:sz w:val="24"/>
          <w:szCs w:val="24"/>
        </w:rPr>
        <w:t xml:space="preserve"> Verbrenn</w:t>
      </w:r>
      <w:r w:rsidR="00AD45F1">
        <w:rPr>
          <w:sz w:val="24"/>
          <w:szCs w:val="24"/>
        </w:rPr>
        <w:t>ungsmotor</w:t>
      </w:r>
      <w:r w:rsidR="00DF7690">
        <w:rPr>
          <w:sz w:val="24"/>
          <w:szCs w:val="24"/>
        </w:rPr>
        <w:t xml:space="preserve"> eingesetzt werden</w:t>
      </w:r>
      <w:r w:rsidR="004C16B1" w:rsidRPr="00350C06">
        <w:rPr>
          <w:sz w:val="24"/>
          <w:szCs w:val="24"/>
        </w:rPr>
        <w:t>.“</w:t>
      </w:r>
    </w:p>
    <w:p w14:paraId="37C4EDFE" w14:textId="650B013E" w:rsidR="00D47133" w:rsidRDefault="001B354A" w:rsidP="006B2B0A">
      <w:pPr>
        <w:tabs>
          <w:tab w:val="left" w:pos="7654"/>
        </w:tabs>
        <w:spacing w:line="276" w:lineRule="auto"/>
        <w:rPr>
          <w:sz w:val="24"/>
          <w:szCs w:val="24"/>
        </w:rPr>
      </w:pPr>
      <w:r w:rsidRPr="00350C06">
        <w:rPr>
          <w:sz w:val="24"/>
          <w:szCs w:val="24"/>
        </w:rPr>
        <w:t xml:space="preserve">In der Halbleiterindustrie </w:t>
      </w:r>
      <w:r w:rsidR="004C16B1" w:rsidRPr="00350C06">
        <w:rPr>
          <w:sz w:val="24"/>
          <w:szCs w:val="24"/>
        </w:rPr>
        <w:t>sei</w:t>
      </w:r>
      <w:r w:rsidRPr="00350C06">
        <w:rPr>
          <w:sz w:val="24"/>
          <w:szCs w:val="24"/>
        </w:rPr>
        <w:t xml:space="preserve"> K</w:t>
      </w:r>
      <w:r w:rsidR="00A42C12">
        <w:rPr>
          <w:sz w:val="24"/>
          <w:szCs w:val="24"/>
        </w:rPr>
        <w:t xml:space="preserve">ünstliche </w:t>
      </w:r>
      <w:r w:rsidRPr="00350C06">
        <w:rPr>
          <w:sz w:val="24"/>
          <w:szCs w:val="24"/>
        </w:rPr>
        <w:t>I</w:t>
      </w:r>
      <w:r w:rsidR="00A42C12">
        <w:rPr>
          <w:sz w:val="24"/>
          <w:szCs w:val="24"/>
        </w:rPr>
        <w:t>ntelligenz</w:t>
      </w:r>
      <w:r w:rsidRPr="00350C06">
        <w:rPr>
          <w:sz w:val="24"/>
          <w:szCs w:val="24"/>
        </w:rPr>
        <w:t xml:space="preserve"> zwar ein Wachstumstreiber</w:t>
      </w:r>
      <w:r w:rsidR="006B2B0A">
        <w:rPr>
          <w:sz w:val="24"/>
          <w:szCs w:val="24"/>
        </w:rPr>
        <w:t xml:space="preserve">, das sei </w:t>
      </w:r>
      <w:r w:rsidR="004C16B1" w:rsidRPr="00350C06">
        <w:rPr>
          <w:sz w:val="24"/>
          <w:szCs w:val="24"/>
        </w:rPr>
        <w:t>jedoch</w:t>
      </w:r>
      <w:r w:rsidR="002F0865" w:rsidRPr="00350C06">
        <w:rPr>
          <w:sz w:val="24"/>
          <w:szCs w:val="24"/>
        </w:rPr>
        <w:t xml:space="preserve"> nur </w:t>
      </w:r>
      <w:r w:rsidR="006B2B0A">
        <w:rPr>
          <w:sz w:val="24"/>
          <w:szCs w:val="24"/>
        </w:rPr>
        <w:t xml:space="preserve">ein </w:t>
      </w:r>
      <w:r w:rsidR="002F0865" w:rsidRPr="00350C06">
        <w:rPr>
          <w:sz w:val="24"/>
          <w:szCs w:val="24"/>
        </w:rPr>
        <w:t>Teil des Gesamtmarkts</w:t>
      </w:r>
      <w:r w:rsidR="004C16B1" w:rsidRPr="00350C06">
        <w:rPr>
          <w:sz w:val="24"/>
          <w:szCs w:val="24"/>
        </w:rPr>
        <w:t>: „</w:t>
      </w:r>
      <w:r w:rsidR="000E0C41" w:rsidRPr="00350C06">
        <w:rPr>
          <w:sz w:val="24"/>
          <w:szCs w:val="24"/>
        </w:rPr>
        <w:t>Diese</w:t>
      </w:r>
      <w:r w:rsidR="00803985">
        <w:rPr>
          <w:sz w:val="24"/>
          <w:szCs w:val="24"/>
        </w:rPr>
        <w:t xml:space="preserve"> Zuwächse </w:t>
      </w:r>
      <w:r w:rsidR="00CE14BB">
        <w:rPr>
          <w:sz w:val="24"/>
          <w:szCs w:val="24"/>
        </w:rPr>
        <w:t>konnte</w:t>
      </w:r>
      <w:r w:rsidR="00803985">
        <w:rPr>
          <w:sz w:val="24"/>
          <w:szCs w:val="24"/>
        </w:rPr>
        <w:t>n</w:t>
      </w:r>
      <w:r w:rsidR="000E0C41" w:rsidRPr="00350C06">
        <w:rPr>
          <w:sz w:val="24"/>
          <w:szCs w:val="24"/>
        </w:rPr>
        <w:t xml:space="preserve"> die </w:t>
      </w:r>
      <w:r w:rsidR="00D47133" w:rsidRPr="00350C06">
        <w:rPr>
          <w:sz w:val="24"/>
          <w:szCs w:val="24"/>
        </w:rPr>
        <w:t>Rückgänge in anderen Bereichen wie</w:t>
      </w:r>
      <w:r w:rsidR="00CA7E3E" w:rsidRPr="00350C06">
        <w:rPr>
          <w:sz w:val="24"/>
          <w:szCs w:val="24"/>
        </w:rPr>
        <w:t xml:space="preserve"> etwa</w:t>
      </w:r>
      <w:r w:rsidR="00D47133" w:rsidRPr="00350C06">
        <w:rPr>
          <w:sz w:val="24"/>
          <w:szCs w:val="24"/>
        </w:rPr>
        <w:t xml:space="preserve"> der Leistungselektronik </w:t>
      </w:r>
      <w:r w:rsidR="00803985">
        <w:rPr>
          <w:sz w:val="24"/>
          <w:szCs w:val="24"/>
        </w:rPr>
        <w:t xml:space="preserve">bei weitem </w:t>
      </w:r>
      <w:r w:rsidR="00D47133" w:rsidRPr="00350C06">
        <w:rPr>
          <w:sz w:val="24"/>
          <w:szCs w:val="24"/>
        </w:rPr>
        <w:t>nicht kompensieren</w:t>
      </w:r>
      <w:r w:rsidR="00521960" w:rsidRPr="00350C06">
        <w:rPr>
          <w:sz w:val="24"/>
          <w:szCs w:val="24"/>
        </w:rPr>
        <w:t xml:space="preserve">. </w:t>
      </w:r>
      <w:r w:rsidR="00803985">
        <w:rPr>
          <w:sz w:val="24"/>
          <w:szCs w:val="24"/>
        </w:rPr>
        <w:t xml:space="preserve">Wir müssen der Tatsache ins Auge </w:t>
      </w:r>
      <w:r w:rsidR="00EC1A4D">
        <w:rPr>
          <w:sz w:val="24"/>
          <w:szCs w:val="24"/>
        </w:rPr>
        <w:t>sehen</w:t>
      </w:r>
      <w:r w:rsidR="00803985">
        <w:rPr>
          <w:sz w:val="24"/>
          <w:szCs w:val="24"/>
        </w:rPr>
        <w:t>, dass sich die</w:t>
      </w:r>
      <w:r w:rsidR="00D47133" w:rsidRPr="00350C06">
        <w:rPr>
          <w:sz w:val="24"/>
          <w:szCs w:val="24"/>
        </w:rPr>
        <w:t xml:space="preserve"> </w:t>
      </w:r>
      <w:r w:rsidR="00CA7E3E" w:rsidRPr="00350C06">
        <w:rPr>
          <w:sz w:val="24"/>
          <w:szCs w:val="24"/>
        </w:rPr>
        <w:t>chinesische</w:t>
      </w:r>
      <w:r w:rsidR="00803985">
        <w:rPr>
          <w:sz w:val="24"/>
          <w:szCs w:val="24"/>
        </w:rPr>
        <w:t>n</w:t>
      </w:r>
      <w:r w:rsidR="00CA7E3E" w:rsidRPr="00350C06">
        <w:rPr>
          <w:sz w:val="24"/>
          <w:szCs w:val="24"/>
        </w:rPr>
        <w:t xml:space="preserve"> Hersteller</w:t>
      </w:r>
      <w:r w:rsidR="00803985">
        <w:rPr>
          <w:sz w:val="24"/>
          <w:szCs w:val="24"/>
        </w:rPr>
        <w:t xml:space="preserve"> hier</w:t>
      </w:r>
      <w:r w:rsidR="00CA7E3E" w:rsidRPr="00350C06">
        <w:rPr>
          <w:sz w:val="24"/>
          <w:szCs w:val="24"/>
        </w:rPr>
        <w:t xml:space="preserve"> durchgesetzt</w:t>
      </w:r>
      <w:r w:rsidR="00803985">
        <w:rPr>
          <w:sz w:val="24"/>
          <w:szCs w:val="24"/>
        </w:rPr>
        <w:t xml:space="preserve"> haben</w:t>
      </w:r>
      <w:r w:rsidR="00CA7E3E" w:rsidRPr="00350C06">
        <w:rPr>
          <w:sz w:val="24"/>
          <w:szCs w:val="24"/>
        </w:rPr>
        <w:t>.</w:t>
      </w:r>
      <w:r w:rsidR="00521960" w:rsidRPr="00350C06">
        <w:rPr>
          <w:sz w:val="24"/>
          <w:szCs w:val="24"/>
        </w:rPr>
        <w:t>“</w:t>
      </w:r>
    </w:p>
    <w:p w14:paraId="5995E23B" w14:textId="4FC2BCCE" w:rsidR="0098383F" w:rsidRDefault="00017360" w:rsidP="00017360">
      <w:pPr>
        <w:tabs>
          <w:tab w:val="left" w:pos="7480"/>
        </w:tabs>
        <w:spacing w:line="276" w:lineRule="auto"/>
        <w:rPr>
          <w:sz w:val="24"/>
          <w:szCs w:val="24"/>
        </w:rPr>
      </w:pPr>
      <w:r w:rsidRPr="00017360">
        <w:rPr>
          <w:sz w:val="24"/>
          <w:szCs w:val="24"/>
        </w:rPr>
        <w:t xml:space="preserve">Personalanpassungen und strukturelle Maßnahmen </w:t>
      </w:r>
      <w:r w:rsidR="00467FF2">
        <w:rPr>
          <w:sz w:val="24"/>
          <w:szCs w:val="24"/>
        </w:rPr>
        <w:t xml:space="preserve">seien </w:t>
      </w:r>
      <w:r w:rsidRPr="00017360">
        <w:rPr>
          <w:sz w:val="24"/>
          <w:szCs w:val="24"/>
        </w:rPr>
        <w:t xml:space="preserve">an einzelnen deutschen Standorten </w:t>
      </w:r>
      <w:r w:rsidR="001D4344">
        <w:rPr>
          <w:sz w:val="24"/>
          <w:szCs w:val="24"/>
        </w:rPr>
        <w:t xml:space="preserve">daher unvermeidlich </w:t>
      </w:r>
      <w:r w:rsidRPr="00017360">
        <w:rPr>
          <w:sz w:val="24"/>
          <w:szCs w:val="24"/>
        </w:rPr>
        <w:t>gewesen – unter anderem im Zuge der Transformation der Sintermetallsparte in Heuchelheim sowie bei Weiss Technik in Reiskirchen und Balingen.</w:t>
      </w:r>
    </w:p>
    <w:p w14:paraId="31FD0E90" w14:textId="2CFDA6F5" w:rsidR="00017360" w:rsidRDefault="0019441F" w:rsidP="00017360">
      <w:pPr>
        <w:tabs>
          <w:tab w:val="left" w:pos="7480"/>
        </w:tabs>
        <w:spacing w:line="276" w:lineRule="auto"/>
        <w:rPr>
          <w:sz w:val="24"/>
          <w:szCs w:val="24"/>
        </w:rPr>
      </w:pPr>
      <w:r>
        <w:rPr>
          <w:sz w:val="24"/>
          <w:szCs w:val="24"/>
        </w:rPr>
        <w:t>Mit einer Eigenkapitalquote von rund 69 Prozent blieb die finanzielle Basis der Schunk Group</w:t>
      </w:r>
      <w:r w:rsidR="00E0645C">
        <w:rPr>
          <w:sz w:val="24"/>
          <w:szCs w:val="24"/>
        </w:rPr>
        <w:t xml:space="preserve"> stabil</w:t>
      </w:r>
      <w:r>
        <w:rPr>
          <w:sz w:val="24"/>
          <w:szCs w:val="24"/>
        </w:rPr>
        <w:t>. Das Stiftungsunternehmen hat i</w:t>
      </w:r>
      <w:r w:rsidR="00CE36DE">
        <w:rPr>
          <w:sz w:val="24"/>
          <w:szCs w:val="24"/>
        </w:rPr>
        <w:t>m vergangenen Jahr</w:t>
      </w:r>
      <w:r>
        <w:rPr>
          <w:sz w:val="24"/>
          <w:szCs w:val="24"/>
        </w:rPr>
        <w:t xml:space="preserve"> rund</w:t>
      </w:r>
      <w:r w:rsidR="00E0645C">
        <w:rPr>
          <w:sz w:val="24"/>
          <w:szCs w:val="24"/>
        </w:rPr>
        <w:t xml:space="preserve"> 125 Millionen Euro </w:t>
      </w:r>
      <w:r>
        <w:rPr>
          <w:sz w:val="24"/>
          <w:szCs w:val="24"/>
        </w:rPr>
        <w:t xml:space="preserve">aus dem eigenen Cashflow </w:t>
      </w:r>
      <w:r w:rsidR="00E0645C">
        <w:rPr>
          <w:sz w:val="24"/>
          <w:szCs w:val="24"/>
        </w:rPr>
        <w:t>in Zukunftsfelder investier</w:t>
      </w:r>
      <w:r>
        <w:rPr>
          <w:sz w:val="24"/>
          <w:szCs w:val="24"/>
        </w:rPr>
        <w:t>t</w:t>
      </w:r>
      <w:r w:rsidR="009C0B35">
        <w:rPr>
          <w:sz w:val="24"/>
          <w:szCs w:val="24"/>
        </w:rPr>
        <w:t xml:space="preserve"> – </w:t>
      </w:r>
      <w:r w:rsidR="005B7992">
        <w:rPr>
          <w:sz w:val="24"/>
          <w:szCs w:val="24"/>
        </w:rPr>
        <w:t xml:space="preserve">rund </w:t>
      </w:r>
      <w:r w:rsidR="00866FF5">
        <w:rPr>
          <w:sz w:val="24"/>
          <w:szCs w:val="24"/>
        </w:rPr>
        <w:t>ein Viertel weniger</w:t>
      </w:r>
      <w:r w:rsidR="001D4344">
        <w:rPr>
          <w:sz w:val="24"/>
          <w:szCs w:val="24"/>
        </w:rPr>
        <w:t xml:space="preserve"> jedoch</w:t>
      </w:r>
      <w:r w:rsidR="00DA6CCE">
        <w:rPr>
          <w:sz w:val="24"/>
          <w:szCs w:val="24"/>
        </w:rPr>
        <w:t xml:space="preserve"> </w:t>
      </w:r>
      <w:r w:rsidR="00866FF5">
        <w:rPr>
          <w:sz w:val="24"/>
          <w:szCs w:val="24"/>
        </w:rPr>
        <w:t>als</w:t>
      </w:r>
      <w:r w:rsidR="00DA6CCE">
        <w:rPr>
          <w:sz w:val="24"/>
          <w:szCs w:val="24"/>
        </w:rPr>
        <w:t xml:space="preserve"> </w:t>
      </w:r>
      <w:r w:rsidR="00866FF5">
        <w:rPr>
          <w:sz w:val="24"/>
          <w:szCs w:val="24"/>
        </w:rPr>
        <w:t>im Vorjahr</w:t>
      </w:r>
      <w:r w:rsidR="00E0645C">
        <w:rPr>
          <w:sz w:val="24"/>
          <w:szCs w:val="24"/>
        </w:rPr>
        <w:t>.</w:t>
      </w:r>
    </w:p>
    <w:p w14:paraId="336CEF85" w14:textId="752D8CEB" w:rsidR="002336CA" w:rsidRDefault="002336CA" w:rsidP="00876F44">
      <w:pPr>
        <w:tabs>
          <w:tab w:val="left" w:pos="7480"/>
        </w:tabs>
        <w:spacing w:line="276" w:lineRule="auto"/>
        <w:rPr>
          <w:b/>
          <w:bCs/>
          <w:sz w:val="24"/>
          <w:szCs w:val="24"/>
        </w:rPr>
      </w:pPr>
      <w:r w:rsidRPr="002336CA">
        <w:rPr>
          <w:b/>
          <w:bCs/>
          <w:sz w:val="24"/>
          <w:szCs w:val="24"/>
        </w:rPr>
        <w:t>Mit Strategie 2030 auf Wachstumskurs</w:t>
      </w:r>
    </w:p>
    <w:p w14:paraId="71A01A1D" w14:textId="49BD88E0" w:rsidR="002336CA" w:rsidRDefault="00821A55" w:rsidP="00876F44">
      <w:pPr>
        <w:tabs>
          <w:tab w:val="left" w:pos="7480"/>
        </w:tabs>
        <w:spacing w:line="276" w:lineRule="auto"/>
        <w:rPr>
          <w:sz w:val="24"/>
          <w:szCs w:val="24"/>
        </w:rPr>
      </w:pPr>
      <w:r>
        <w:rPr>
          <w:sz w:val="24"/>
          <w:szCs w:val="24"/>
        </w:rPr>
        <w:t xml:space="preserve">Der industrielle Mittelstand sei nicht dafür bekannt zu klagen, sondern </w:t>
      </w:r>
      <w:r w:rsidR="004F5763">
        <w:rPr>
          <w:sz w:val="24"/>
          <w:szCs w:val="24"/>
        </w:rPr>
        <w:t>dafür, Lösungen zu entwickeln, so Manolopoulos. Deshalb richte</w:t>
      </w:r>
      <w:r w:rsidR="002336CA" w:rsidRPr="002336CA">
        <w:rPr>
          <w:sz w:val="24"/>
          <w:szCs w:val="24"/>
        </w:rPr>
        <w:t xml:space="preserve"> Schunk den Blick </w:t>
      </w:r>
      <w:r w:rsidR="004F5763">
        <w:rPr>
          <w:sz w:val="24"/>
          <w:szCs w:val="24"/>
        </w:rPr>
        <w:t xml:space="preserve">klar </w:t>
      </w:r>
      <w:r w:rsidR="002336CA" w:rsidRPr="002336CA">
        <w:rPr>
          <w:sz w:val="24"/>
          <w:szCs w:val="24"/>
        </w:rPr>
        <w:t>nach vorn. Mit der im vergangenen Jahr verabschiedeten Strategie 2030 will d</w:t>
      </w:r>
      <w:r w:rsidR="006330D5">
        <w:rPr>
          <w:sz w:val="24"/>
          <w:szCs w:val="24"/>
        </w:rPr>
        <w:t xml:space="preserve">er Konzern </w:t>
      </w:r>
      <w:r w:rsidR="00994C42">
        <w:rPr>
          <w:sz w:val="24"/>
          <w:szCs w:val="24"/>
        </w:rPr>
        <w:t xml:space="preserve">profitabel </w:t>
      </w:r>
      <w:r w:rsidR="002336CA" w:rsidRPr="002336CA">
        <w:rPr>
          <w:sz w:val="24"/>
          <w:szCs w:val="24"/>
        </w:rPr>
        <w:t>wachsen</w:t>
      </w:r>
      <w:r w:rsidR="005A0C30">
        <w:rPr>
          <w:sz w:val="24"/>
          <w:szCs w:val="24"/>
        </w:rPr>
        <w:t xml:space="preserve">, </w:t>
      </w:r>
      <w:r w:rsidR="006330D5">
        <w:rPr>
          <w:sz w:val="24"/>
          <w:szCs w:val="24"/>
        </w:rPr>
        <w:t>sich</w:t>
      </w:r>
      <w:r w:rsidR="002336CA" w:rsidRPr="002336CA">
        <w:rPr>
          <w:sz w:val="24"/>
          <w:szCs w:val="24"/>
        </w:rPr>
        <w:t xml:space="preserve"> </w:t>
      </w:r>
      <w:r w:rsidR="005A0C30">
        <w:rPr>
          <w:sz w:val="24"/>
          <w:szCs w:val="24"/>
        </w:rPr>
        <w:t xml:space="preserve">international </w:t>
      </w:r>
      <w:r w:rsidR="006330D5">
        <w:rPr>
          <w:sz w:val="24"/>
          <w:szCs w:val="24"/>
        </w:rPr>
        <w:t>wettbewerbsfähig aufstellen</w:t>
      </w:r>
      <w:r w:rsidR="005A0C30">
        <w:rPr>
          <w:sz w:val="24"/>
          <w:szCs w:val="24"/>
        </w:rPr>
        <w:t xml:space="preserve"> und </w:t>
      </w:r>
      <w:r w:rsidR="00182D6A">
        <w:rPr>
          <w:sz w:val="24"/>
          <w:szCs w:val="24"/>
        </w:rPr>
        <w:t xml:space="preserve">auch </w:t>
      </w:r>
      <w:r w:rsidR="005A0C30">
        <w:rPr>
          <w:sz w:val="24"/>
          <w:szCs w:val="24"/>
        </w:rPr>
        <w:t xml:space="preserve">einen </w:t>
      </w:r>
      <w:r w:rsidR="00182D6A">
        <w:rPr>
          <w:sz w:val="24"/>
          <w:szCs w:val="24"/>
        </w:rPr>
        <w:t xml:space="preserve">starken </w:t>
      </w:r>
      <w:r w:rsidR="005A0C30">
        <w:rPr>
          <w:sz w:val="24"/>
          <w:szCs w:val="24"/>
        </w:rPr>
        <w:t xml:space="preserve">Beitrag für den Standort </w:t>
      </w:r>
      <w:r w:rsidR="00182D6A">
        <w:rPr>
          <w:sz w:val="24"/>
          <w:szCs w:val="24"/>
        </w:rPr>
        <w:t xml:space="preserve">Deutschland </w:t>
      </w:r>
      <w:r w:rsidR="005A0C30">
        <w:rPr>
          <w:sz w:val="24"/>
          <w:szCs w:val="24"/>
        </w:rPr>
        <w:t>leisten</w:t>
      </w:r>
      <w:r w:rsidR="002336CA" w:rsidRPr="002336CA">
        <w:rPr>
          <w:sz w:val="24"/>
          <w:szCs w:val="24"/>
        </w:rPr>
        <w:t>.</w:t>
      </w:r>
    </w:p>
    <w:p w14:paraId="7BAF9519" w14:textId="61BD4E56" w:rsidR="00AF545D" w:rsidRPr="00876F44" w:rsidRDefault="00AF545D" w:rsidP="00876F44">
      <w:pPr>
        <w:tabs>
          <w:tab w:val="left" w:pos="7480"/>
        </w:tabs>
        <w:spacing w:line="276" w:lineRule="auto"/>
        <w:rPr>
          <w:sz w:val="24"/>
          <w:szCs w:val="24"/>
        </w:rPr>
      </w:pPr>
      <w:r w:rsidRPr="00876F44">
        <w:rPr>
          <w:sz w:val="24"/>
          <w:szCs w:val="24"/>
        </w:rPr>
        <w:t xml:space="preserve">Ein Schwerpunkt liegt </w:t>
      </w:r>
      <w:r w:rsidR="00D462E0">
        <w:rPr>
          <w:sz w:val="24"/>
          <w:szCs w:val="24"/>
        </w:rPr>
        <w:t xml:space="preserve">auf </w:t>
      </w:r>
      <w:r w:rsidR="0043511D">
        <w:rPr>
          <w:sz w:val="24"/>
          <w:szCs w:val="24"/>
        </w:rPr>
        <w:t>dem Ausbau der</w:t>
      </w:r>
      <w:r w:rsidR="00D462E0">
        <w:rPr>
          <w:sz w:val="24"/>
          <w:szCs w:val="24"/>
        </w:rPr>
        <w:t xml:space="preserve"> technologischen Kompetenzen der Gruppe </w:t>
      </w:r>
      <w:r w:rsidR="0066201D">
        <w:rPr>
          <w:sz w:val="24"/>
          <w:szCs w:val="24"/>
        </w:rPr>
        <w:t xml:space="preserve">etwa </w:t>
      </w:r>
      <w:r w:rsidR="007F054C">
        <w:rPr>
          <w:sz w:val="24"/>
          <w:szCs w:val="24"/>
        </w:rPr>
        <w:t xml:space="preserve">für </w:t>
      </w:r>
      <w:r w:rsidR="00EB2B07">
        <w:rPr>
          <w:sz w:val="24"/>
          <w:szCs w:val="24"/>
        </w:rPr>
        <w:t>die</w:t>
      </w:r>
      <w:r w:rsidR="00EB2B07" w:rsidRPr="00876F44">
        <w:rPr>
          <w:sz w:val="24"/>
          <w:szCs w:val="24"/>
        </w:rPr>
        <w:t xml:space="preserve"> Sicherheits- und Verteidigungsindustrie</w:t>
      </w:r>
      <w:r w:rsidR="00EB2B07">
        <w:rPr>
          <w:sz w:val="24"/>
          <w:szCs w:val="24"/>
        </w:rPr>
        <w:t>.</w:t>
      </w:r>
      <w:r w:rsidRPr="00876F44">
        <w:rPr>
          <w:sz w:val="24"/>
          <w:szCs w:val="24"/>
        </w:rPr>
        <w:t xml:space="preserve"> </w:t>
      </w:r>
      <w:r w:rsidR="007F054C">
        <w:rPr>
          <w:sz w:val="24"/>
          <w:szCs w:val="24"/>
        </w:rPr>
        <w:t xml:space="preserve">Seit vielen Jahren ist Schunk </w:t>
      </w:r>
      <w:r w:rsidR="0043511D">
        <w:rPr>
          <w:sz w:val="24"/>
          <w:szCs w:val="24"/>
        </w:rPr>
        <w:t>etablierter</w:t>
      </w:r>
      <w:r w:rsidRPr="00876F44">
        <w:rPr>
          <w:sz w:val="24"/>
          <w:szCs w:val="24"/>
        </w:rPr>
        <w:t xml:space="preserve"> Partner </w:t>
      </w:r>
      <w:r w:rsidR="007F054C">
        <w:rPr>
          <w:sz w:val="24"/>
          <w:szCs w:val="24"/>
        </w:rPr>
        <w:t>der Streitkräfte</w:t>
      </w:r>
      <w:r w:rsidR="0043511D">
        <w:rPr>
          <w:sz w:val="24"/>
          <w:szCs w:val="24"/>
        </w:rPr>
        <w:t xml:space="preserve"> </w:t>
      </w:r>
      <w:r w:rsidR="00DF6D2C">
        <w:rPr>
          <w:sz w:val="24"/>
          <w:szCs w:val="24"/>
        </w:rPr>
        <w:t xml:space="preserve">– als </w:t>
      </w:r>
      <w:r w:rsidR="000D77D7">
        <w:rPr>
          <w:sz w:val="24"/>
          <w:szCs w:val="24"/>
        </w:rPr>
        <w:t>Hersteller von</w:t>
      </w:r>
      <w:r w:rsidRPr="00876F44">
        <w:rPr>
          <w:sz w:val="24"/>
          <w:szCs w:val="24"/>
        </w:rPr>
        <w:t xml:space="preserve"> </w:t>
      </w:r>
      <w:r w:rsidR="000E1234">
        <w:rPr>
          <w:sz w:val="24"/>
          <w:szCs w:val="24"/>
        </w:rPr>
        <w:t>ballistische</w:t>
      </w:r>
      <w:r w:rsidR="000D77D7">
        <w:rPr>
          <w:sz w:val="24"/>
          <w:szCs w:val="24"/>
        </w:rPr>
        <w:t>m</w:t>
      </w:r>
      <w:r w:rsidR="0035634C">
        <w:rPr>
          <w:sz w:val="24"/>
          <w:szCs w:val="24"/>
        </w:rPr>
        <w:t xml:space="preserve"> Schutz, </w:t>
      </w:r>
      <w:r w:rsidR="00BC58CE">
        <w:rPr>
          <w:sz w:val="24"/>
          <w:szCs w:val="24"/>
        </w:rPr>
        <w:t>beispielsweise</w:t>
      </w:r>
      <w:r w:rsidR="000E1234">
        <w:rPr>
          <w:sz w:val="24"/>
          <w:szCs w:val="24"/>
        </w:rPr>
        <w:t xml:space="preserve"> </w:t>
      </w:r>
      <w:r w:rsidR="000D77D7">
        <w:rPr>
          <w:sz w:val="24"/>
          <w:szCs w:val="24"/>
        </w:rPr>
        <w:t xml:space="preserve">der </w:t>
      </w:r>
      <w:r w:rsidR="00DF6D2C">
        <w:rPr>
          <w:sz w:val="24"/>
          <w:szCs w:val="24"/>
        </w:rPr>
        <w:t>Körperschutzplatten</w:t>
      </w:r>
      <w:r w:rsidR="0035634C">
        <w:rPr>
          <w:sz w:val="24"/>
          <w:szCs w:val="24"/>
        </w:rPr>
        <w:t xml:space="preserve"> </w:t>
      </w:r>
      <w:r w:rsidR="000E1234">
        <w:rPr>
          <w:sz w:val="24"/>
          <w:szCs w:val="24"/>
        </w:rPr>
        <w:t>in</w:t>
      </w:r>
      <w:r w:rsidR="0035634C">
        <w:rPr>
          <w:sz w:val="24"/>
          <w:szCs w:val="24"/>
        </w:rPr>
        <w:t xml:space="preserve"> den</w:t>
      </w:r>
      <w:r w:rsidR="000E1234">
        <w:rPr>
          <w:sz w:val="24"/>
          <w:szCs w:val="24"/>
        </w:rPr>
        <w:t xml:space="preserve"> Schutzwesten von </w:t>
      </w:r>
      <w:r w:rsidR="00DF6D2C">
        <w:rPr>
          <w:sz w:val="24"/>
          <w:szCs w:val="24"/>
        </w:rPr>
        <w:t>Soldatinnen und Soldaten</w:t>
      </w:r>
      <w:r w:rsidRPr="00876F44">
        <w:rPr>
          <w:sz w:val="24"/>
          <w:szCs w:val="24"/>
        </w:rPr>
        <w:t>,</w:t>
      </w:r>
      <w:r w:rsidR="00A61DC3">
        <w:rPr>
          <w:sz w:val="24"/>
          <w:szCs w:val="24"/>
        </w:rPr>
        <w:t xml:space="preserve"> </w:t>
      </w:r>
      <w:r w:rsidR="00215D4C">
        <w:rPr>
          <w:sz w:val="24"/>
          <w:szCs w:val="24"/>
        </w:rPr>
        <w:t xml:space="preserve">oder </w:t>
      </w:r>
      <w:r w:rsidR="003651B9">
        <w:rPr>
          <w:sz w:val="24"/>
          <w:szCs w:val="24"/>
        </w:rPr>
        <w:t>von</w:t>
      </w:r>
      <w:r w:rsidRPr="00876F44">
        <w:rPr>
          <w:sz w:val="24"/>
          <w:szCs w:val="24"/>
        </w:rPr>
        <w:t xml:space="preserve"> Klimatisierungssysteme</w:t>
      </w:r>
      <w:r w:rsidR="003651B9">
        <w:rPr>
          <w:sz w:val="24"/>
          <w:szCs w:val="24"/>
        </w:rPr>
        <w:t>n</w:t>
      </w:r>
      <w:r w:rsidR="00215D4C">
        <w:rPr>
          <w:sz w:val="24"/>
          <w:szCs w:val="24"/>
        </w:rPr>
        <w:t xml:space="preserve"> für extreme Anwendungsbedingungen</w:t>
      </w:r>
      <w:r w:rsidR="002231A4">
        <w:rPr>
          <w:sz w:val="24"/>
          <w:szCs w:val="24"/>
        </w:rPr>
        <w:t>.</w:t>
      </w:r>
      <w:r w:rsidR="00D45E29">
        <w:rPr>
          <w:sz w:val="24"/>
          <w:szCs w:val="24"/>
        </w:rPr>
        <w:t xml:space="preserve"> </w:t>
      </w:r>
      <w:r w:rsidR="005C0081">
        <w:rPr>
          <w:sz w:val="24"/>
          <w:szCs w:val="24"/>
        </w:rPr>
        <w:t>„</w:t>
      </w:r>
      <w:r w:rsidR="00D45E29">
        <w:rPr>
          <w:sz w:val="24"/>
          <w:szCs w:val="24"/>
        </w:rPr>
        <w:t xml:space="preserve">Die Auftragseingänge sprechen eine eindeutige Sprache: </w:t>
      </w:r>
      <w:r w:rsidR="0097611B">
        <w:rPr>
          <w:sz w:val="24"/>
          <w:szCs w:val="24"/>
        </w:rPr>
        <w:t xml:space="preserve">Die Stückzahlen </w:t>
      </w:r>
      <w:r w:rsidR="00F10E70">
        <w:rPr>
          <w:sz w:val="24"/>
          <w:szCs w:val="24"/>
        </w:rPr>
        <w:t>von</w:t>
      </w:r>
      <w:r w:rsidR="0097611B">
        <w:rPr>
          <w:sz w:val="24"/>
          <w:szCs w:val="24"/>
        </w:rPr>
        <w:t xml:space="preserve"> Körperschutzplatten und Klimageräten haben sich in den vergangenen vier Jahren verfünffacht</w:t>
      </w:r>
      <w:r w:rsidR="005C0081">
        <w:rPr>
          <w:sz w:val="24"/>
          <w:szCs w:val="24"/>
        </w:rPr>
        <w:t xml:space="preserve">“, so </w:t>
      </w:r>
      <w:r w:rsidR="00EF5BA1">
        <w:rPr>
          <w:sz w:val="24"/>
          <w:szCs w:val="24"/>
        </w:rPr>
        <w:t>der CEO</w:t>
      </w:r>
      <w:r w:rsidR="005C0081">
        <w:rPr>
          <w:sz w:val="24"/>
          <w:szCs w:val="24"/>
        </w:rPr>
        <w:t>.</w:t>
      </w:r>
    </w:p>
    <w:p w14:paraId="3B3C3018" w14:textId="3F4C1192" w:rsidR="0066201D" w:rsidRDefault="00610576" w:rsidP="00876F44">
      <w:pPr>
        <w:tabs>
          <w:tab w:val="left" w:pos="7480"/>
        </w:tabs>
        <w:spacing w:line="276" w:lineRule="auto"/>
        <w:rPr>
          <w:sz w:val="24"/>
          <w:szCs w:val="24"/>
        </w:rPr>
      </w:pPr>
      <w:r w:rsidRPr="00876F44">
        <w:rPr>
          <w:sz w:val="24"/>
          <w:szCs w:val="24"/>
        </w:rPr>
        <w:t xml:space="preserve">Parallel investiert das Unternehmen in die Sicherung kritischer Rohstoffe. Mit dem Projekt RECOSiC entsteht in Frechen die weltweit erste </w:t>
      </w:r>
      <w:r w:rsidR="003651B9">
        <w:rPr>
          <w:sz w:val="24"/>
          <w:szCs w:val="24"/>
        </w:rPr>
        <w:t>Fabrik</w:t>
      </w:r>
      <w:r w:rsidRPr="00876F44">
        <w:rPr>
          <w:sz w:val="24"/>
          <w:szCs w:val="24"/>
        </w:rPr>
        <w:t xml:space="preserve"> zu</w:t>
      </w:r>
      <w:r w:rsidR="002E6441">
        <w:rPr>
          <w:sz w:val="24"/>
          <w:szCs w:val="24"/>
        </w:rPr>
        <w:t>m</w:t>
      </w:r>
      <w:r w:rsidRPr="00876F44">
        <w:rPr>
          <w:sz w:val="24"/>
          <w:szCs w:val="24"/>
        </w:rPr>
        <w:t xml:space="preserve"> </w:t>
      </w:r>
      <w:r w:rsidR="002E6441">
        <w:rPr>
          <w:sz w:val="24"/>
          <w:szCs w:val="24"/>
        </w:rPr>
        <w:lastRenderedPageBreak/>
        <w:t>Recycling</w:t>
      </w:r>
      <w:r w:rsidRPr="00876F44">
        <w:rPr>
          <w:sz w:val="24"/>
          <w:szCs w:val="24"/>
        </w:rPr>
        <w:t xml:space="preserve"> von Siliziumcarbid</w:t>
      </w:r>
      <w:r w:rsidR="00177F15">
        <w:rPr>
          <w:sz w:val="24"/>
          <w:szCs w:val="24"/>
        </w:rPr>
        <w:t>, gefördert vom Land NRW und der EU</w:t>
      </w:r>
      <w:r w:rsidRPr="00876F44">
        <w:rPr>
          <w:sz w:val="24"/>
          <w:szCs w:val="24"/>
        </w:rPr>
        <w:t xml:space="preserve">. Ziel ist, die Abhängigkeit von </w:t>
      </w:r>
      <w:r w:rsidR="00B42194">
        <w:rPr>
          <w:sz w:val="24"/>
          <w:szCs w:val="24"/>
        </w:rPr>
        <w:t>China</w:t>
      </w:r>
      <w:r w:rsidRPr="00876F44">
        <w:rPr>
          <w:sz w:val="24"/>
          <w:szCs w:val="24"/>
        </w:rPr>
        <w:t xml:space="preserve"> zu reduzieren</w:t>
      </w:r>
      <w:r w:rsidR="00B42194">
        <w:rPr>
          <w:sz w:val="24"/>
          <w:szCs w:val="24"/>
        </w:rPr>
        <w:t>, von wo ein Großteil des Rohstoffs in Europa</w:t>
      </w:r>
      <w:r w:rsidR="00EF5BA1">
        <w:rPr>
          <w:sz w:val="24"/>
          <w:szCs w:val="24"/>
        </w:rPr>
        <w:t xml:space="preserve"> aktuell</w:t>
      </w:r>
      <w:r w:rsidR="00B42194">
        <w:rPr>
          <w:sz w:val="24"/>
          <w:szCs w:val="24"/>
        </w:rPr>
        <w:t xml:space="preserve"> importiert wird</w:t>
      </w:r>
      <w:r w:rsidR="000C0AF0">
        <w:rPr>
          <w:sz w:val="24"/>
          <w:szCs w:val="24"/>
        </w:rPr>
        <w:t>. G</w:t>
      </w:r>
      <w:r w:rsidRPr="00876F44">
        <w:rPr>
          <w:sz w:val="24"/>
          <w:szCs w:val="24"/>
        </w:rPr>
        <w:t xml:space="preserve">leichzeitig </w:t>
      </w:r>
      <w:r w:rsidR="000C0AF0">
        <w:rPr>
          <w:sz w:val="24"/>
          <w:szCs w:val="24"/>
        </w:rPr>
        <w:t xml:space="preserve">werden </w:t>
      </w:r>
      <w:r w:rsidRPr="00876F44">
        <w:rPr>
          <w:sz w:val="24"/>
          <w:szCs w:val="24"/>
        </w:rPr>
        <w:t xml:space="preserve">erhebliche CO₂-Einsparungen </w:t>
      </w:r>
      <w:r w:rsidR="00B42194">
        <w:rPr>
          <w:sz w:val="24"/>
          <w:szCs w:val="24"/>
        </w:rPr>
        <w:t xml:space="preserve">von bis zu 80 Prozent </w:t>
      </w:r>
      <w:r w:rsidR="000C0AF0">
        <w:rPr>
          <w:sz w:val="24"/>
          <w:szCs w:val="24"/>
        </w:rPr>
        <w:t>realisiert</w:t>
      </w:r>
      <w:r w:rsidR="00B42194">
        <w:rPr>
          <w:sz w:val="24"/>
          <w:szCs w:val="24"/>
        </w:rPr>
        <w:t xml:space="preserve">. </w:t>
      </w:r>
      <w:r w:rsidR="00F8353D">
        <w:rPr>
          <w:sz w:val="24"/>
          <w:szCs w:val="24"/>
        </w:rPr>
        <w:t>„</w:t>
      </w:r>
      <w:r w:rsidR="00177F15">
        <w:rPr>
          <w:sz w:val="24"/>
          <w:szCs w:val="24"/>
        </w:rPr>
        <w:t>RECOSiC</w:t>
      </w:r>
      <w:r w:rsidR="00F8353D">
        <w:rPr>
          <w:sz w:val="24"/>
          <w:szCs w:val="24"/>
        </w:rPr>
        <w:t xml:space="preserve"> ist </w:t>
      </w:r>
      <w:r w:rsidR="000C0AF0">
        <w:rPr>
          <w:sz w:val="24"/>
          <w:szCs w:val="24"/>
        </w:rPr>
        <w:t xml:space="preserve">nicht nur </w:t>
      </w:r>
      <w:r w:rsidR="00F8353D">
        <w:rPr>
          <w:sz w:val="24"/>
          <w:szCs w:val="24"/>
        </w:rPr>
        <w:t xml:space="preserve">eine Investition in </w:t>
      </w:r>
      <w:r w:rsidR="0083168C">
        <w:rPr>
          <w:sz w:val="24"/>
          <w:szCs w:val="24"/>
        </w:rPr>
        <w:t>europäische Rohstoffsouveränität</w:t>
      </w:r>
      <w:r w:rsidR="000C0AF0">
        <w:rPr>
          <w:sz w:val="24"/>
          <w:szCs w:val="24"/>
        </w:rPr>
        <w:t>, sondern auch</w:t>
      </w:r>
      <w:r w:rsidR="00177F15">
        <w:rPr>
          <w:sz w:val="24"/>
          <w:szCs w:val="24"/>
        </w:rPr>
        <w:t xml:space="preserve"> in Nachhaltigkeit</w:t>
      </w:r>
      <w:r w:rsidR="0083168C">
        <w:rPr>
          <w:sz w:val="24"/>
          <w:szCs w:val="24"/>
        </w:rPr>
        <w:t xml:space="preserve">“, so </w:t>
      </w:r>
      <w:r w:rsidR="00A635A8">
        <w:rPr>
          <w:sz w:val="24"/>
          <w:szCs w:val="24"/>
        </w:rPr>
        <w:t>Manolopoulos</w:t>
      </w:r>
      <w:r w:rsidR="0083168C">
        <w:rPr>
          <w:sz w:val="24"/>
          <w:szCs w:val="24"/>
        </w:rPr>
        <w:t xml:space="preserve">. </w:t>
      </w:r>
    </w:p>
    <w:p w14:paraId="39F53CAF" w14:textId="5DFA1517" w:rsidR="00610576" w:rsidRPr="00876F44" w:rsidRDefault="00F8353D" w:rsidP="00876F44">
      <w:pPr>
        <w:tabs>
          <w:tab w:val="left" w:pos="7480"/>
        </w:tabs>
        <w:spacing w:line="276" w:lineRule="auto"/>
        <w:rPr>
          <w:sz w:val="24"/>
          <w:szCs w:val="24"/>
        </w:rPr>
      </w:pPr>
      <w:r>
        <w:rPr>
          <w:sz w:val="24"/>
          <w:szCs w:val="24"/>
        </w:rPr>
        <w:t>Für Satellitenspiegel verfüg</w:t>
      </w:r>
      <w:r w:rsidR="0083168C">
        <w:rPr>
          <w:sz w:val="24"/>
          <w:szCs w:val="24"/>
        </w:rPr>
        <w:t>e</w:t>
      </w:r>
      <w:r>
        <w:rPr>
          <w:sz w:val="24"/>
          <w:szCs w:val="24"/>
        </w:rPr>
        <w:t xml:space="preserve"> das Unternehmen bereits heute über eine</w:t>
      </w:r>
      <w:r w:rsidR="0083168C">
        <w:rPr>
          <w:sz w:val="24"/>
          <w:szCs w:val="24"/>
        </w:rPr>
        <w:t xml:space="preserve"> komplett europäische Lieferkett</w:t>
      </w:r>
      <w:r w:rsidR="00FF7E3A">
        <w:rPr>
          <w:sz w:val="24"/>
          <w:szCs w:val="24"/>
        </w:rPr>
        <w:t xml:space="preserve">e </w:t>
      </w:r>
      <w:r w:rsidR="00575AAB">
        <w:rPr>
          <w:sz w:val="24"/>
          <w:szCs w:val="24"/>
        </w:rPr>
        <w:t>– vom</w:t>
      </w:r>
      <w:r w:rsidR="00FF7E3A">
        <w:rPr>
          <w:sz w:val="24"/>
          <w:szCs w:val="24"/>
        </w:rPr>
        <w:t xml:space="preserve"> Rohmaterial aus den Niederlanden über</w:t>
      </w:r>
      <w:r w:rsidR="00575AAB">
        <w:rPr>
          <w:sz w:val="24"/>
          <w:szCs w:val="24"/>
        </w:rPr>
        <w:t xml:space="preserve"> </w:t>
      </w:r>
      <w:r w:rsidR="00FF7E3A">
        <w:rPr>
          <w:sz w:val="24"/>
          <w:szCs w:val="24"/>
        </w:rPr>
        <w:t xml:space="preserve">den </w:t>
      </w:r>
      <w:r w:rsidR="00575AAB">
        <w:rPr>
          <w:sz w:val="24"/>
          <w:szCs w:val="24"/>
        </w:rPr>
        <w:t xml:space="preserve">3D-Druck </w:t>
      </w:r>
      <w:r w:rsidR="00687015">
        <w:rPr>
          <w:sz w:val="24"/>
          <w:szCs w:val="24"/>
        </w:rPr>
        <w:t>t</w:t>
      </w:r>
      <w:r w:rsidR="00575AAB">
        <w:rPr>
          <w:sz w:val="24"/>
          <w:szCs w:val="24"/>
        </w:rPr>
        <w:t xml:space="preserve">echnischer Keramik </w:t>
      </w:r>
      <w:r w:rsidR="006B2E45">
        <w:rPr>
          <w:sz w:val="24"/>
          <w:szCs w:val="24"/>
        </w:rPr>
        <w:t>in N</w:t>
      </w:r>
      <w:r w:rsidR="00687015">
        <w:rPr>
          <w:sz w:val="24"/>
          <w:szCs w:val="24"/>
        </w:rPr>
        <w:t xml:space="preserve">ordrhein-Westfalen </w:t>
      </w:r>
      <w:r w:rsidR="00070C8B">
        <w:rPr>
          <w:sz w:val="24"/>
          <w:szCs w:val="24"/>
        </w:rPr>
        <w:t xml:space="preserve">bis </w:t>
      </w:r>
      <w:r w:rsidR="00E72820">
        <w:rPr>
          <w:sz w:val="24"/>
          <w:szCs w:val="24"/>
        </w:rPr>
        <w:t>hin zur Bearbeitung auf Polier- und Beschichtungsmaschinen</w:t>
      </w:r>
      <w:r w:rsidR="006B2E45">
        <w:rPr>
          <w:sz w:val="24"/>
          <w:szCs w:val="24"/>
        </w:rPr>
        <w:t xml:space="preserve"> in Hessen.</w:t>
      </w:r>
    </w:p>
    <w:p w14:paraId="2999E1D2" w14:textId="27C1D505" w:rsidR="00327683" w:rsidRDefault="00957457" w:rsidP="00876F44">
      <w:pPr>
        <w:tabs>
          <w:tab w:val="left" w:pos="7480"/>
        </w:tabs>
        <w:spacing w:line="276" w:lineRule="auto"/>
        <w:rPr>
          <w:sz w:val="24"/>
          <w:szCs w:val="24"/>
        </w:rPr>
      </w:pPr>
      <w:r>
        <w:rPr>
          <w:sz w:val="24"/>
          <w:szCs w:val="24"/>
        </w:rPr>
        <w:t>I</w:t>
      </w:r>
      <w:r w:rsidR="00327683" w:rsidRPr="00876F44">
        <w:rPr>
          <w:sz w:val="24"/>
          <w:szCs w:val="24"/>
        </w:rPr>
        <w:t xml:space="preserve">m Halbleitergeschäft hat Schunk mit der größten Einzelinvestition der Unternehmensgeschichte den Ausbau seiner Produktionskapazitäten in China vorangetrieben. </w:t>
      </w:r>
      <w:r>
        <w:rPr>
          <w:sz w:val="24"/>
          <w:szCs w:val="24"/>
        </w:rPr>
        <w:t>Ein</w:t>
      </w:r>
      <w:r w:rsidR="00327683" w:rsidRPr="00876F44">
        <w:rPr>
          <w:sz w:val="24"/>
          <w:szCs w:val="24"/>
        </w:rPr>
        <w:t xml:space="preserve"> neue</w:t>
      </w:r>
      <w:r>
        <w:rPr>
          <w:sz w:val="24"/>
          <w:szCs w:val="24"/>
        </w:rPr>
        <w:t>s</w:t>
      </w:r>
      <w:r w:rsidR="00327683" w:rsidRPr="00876F44">
        <w:rPr>
          <w:sz w:val="24"/>
          <w:szCs w:val="24"/>
        </w:rPr>
        <w:t xml:space="preserve"> Werk </w:t>
      </w:r>
      <w:r w:rsidR="00975160">
        <w:rPr>
          <w:sz w:val="24"/>
          <w:szCs w:val="24"/>
        </w:rPr>
        <w:t xml:space="preserve">in der Nähe von Shanghai </w:t>
      </w:r>
      <w:r w:rsidR="00327683" w:rsidRPr="00876F44">
        <w:rPr>
          <w:sz w:val="24"/>
          <w:szCs w:val="24"/>
        </w:rPr>
        <w:t>ist</w:t>
      </w:r>
      <w:r w:rsidR="00975160">
        <w:rPr>
          <w:sz w:val="24"/>
          <w:szCs w:val="24"/>
        </w:rPr>
        <w:t xml:space="preserve"> 2026 </w:t>
      </w:r>
      <w:r w:rsidR="00327683" w:rsidRPr="00876F44">
        <w:rPr>
          <w:sz w:val="24"/>
          <w:szCs w:val="24"/>
        </w:rPr>
        <w:t xml:space="preserve">erfolgreich angelaufen </w:t>
      </w:r>
      <w:r w:rsidR="002479BC">
        <w:rPr>
          <w:sz w:val="24"/>
          <w:szCs w:val="24"/>
        </w:rPr>
        <w:t xml:space="preserve">– und </w:t>
      </w:r>
      <w:r w:rsidR="00975160">
        <w:rPr>
          <w:sz w:val="24"/>
          <w:szCs w:val="24"/>
        </w:rPr>
        <w:t xml:space="preserve">adressiert </w:t>
      </w:r>
      <w:r w:rsidR="002479BC">
        <w:rPr>
          <w:sz w:val="24"/>
          <w:szCs w:val="24"/>
        </w:rPr>
        <w:t xml:space="preserve">die </w:t>
      </w:r>
      <w:r w:rsidR="00327683" w:rsidRPr="00876F44">
        <w:rPr>
          <w:sz w:val="24"/>
          <w:szCs w:val="24"/>
        </w:rPr>
        <w:t xml:space="preserve">wachsenden Anforderungen des </w:t>
      </w:r>
      <w:r w:rsidR="000620C6">
        <w:rPr>
          <w:sz w:val="24"/>
          <w:szCs w:val="24"/>
        </w:rPr>
        <w:t xml:space="preserve">asiatischen </w:t>
      </w:r>
      <w:r w:rsidR="00327683" w:rsidRPr="00876F44">
        <w:rPr>
          <w:sz w:val="24"/>
          <w:szCs w:val="24"/>
        </w:rPr>
        <w:t>Marktes</w:t>
      </w:r>
      <w:r w:rsidR="00975160">
        <w:rPr>
          <w:sz w:val="24"/>
          <w:szCs w:val="24"/>
        </w:rPr>
        <w:t xml:space="preserve"> („</w:t>
      </w:r>
      <w:proofErr w:type="spellStart"/>
      <w:r w:rsidR="00975160">
        <w:rPr>
          <w:sz w:val="24"/>
          <w:szCs w:val="24"/>
        </w:rPr>
        <w:t>local-for-local</w:t>
      </w:r>
      <w:proofErr w:type="spellEnd"/>
      <w:r w:rsidR="00975160">
        <w:rPr>
          <w:sz w:val="24"/>
          <w:szCs w:val="24"/>
        </w:rPr>
        <w:t>“).</w:t>
      </w:r>
    </w:p>
    <w:p w14:paraId="7AB86FCB" w14:textId="31B11A94" w:rsidR="00042A2D" w:rsidRDefault="00042A2D" w:rsidP="00876F44">
      <w:pPr>
        <w:tabs>
          <w:tab w:val="left" w:pos="7480"/>
        </w:tabs>
        <w:spacing w:line="276" w:lineRule="auto"/>
        <w:rPr>
          <w:sz w:val="24"/>
          <w:szCs w:val="24"/>
        </w:rPr>
      </w:pPr>
      <w:r w:rsidRPr="00876F44">
        <w:rPr>
          <w:sz w:val="24"/>
          <w:szCs w:val="24"/>
        </w:rPr>
        <w:t xml:space="preserve">Auch in der Digitalisierung baut die Schunk Group ihre Kompetenzen weiter aus. Mit der Gründung von Schunk Digital Industries </w:t>
      </w:r>
      <w:r>
        <w:rPr>
          <w:sz w:val="24"/>
          <w:szCs w:val="24"/>
        </w:rPr>
        <w:t xml:space="preserve">Anfang des Jahres </w:t>
      </w:r>
      <w:r w:rsidRPr="00876F44">
        <w:rPr>
          <w:sz w:val="24"/>
          <w:szCs w:val="24"/>
        </w:rPr>
        <w:t xml:space="preserve">bündelt das Unternehmen </w:t>
      </w:r>
      <w:r>
        <w:rPr>
          <w:sz w:val="24"/>
          <w:szCs w:val="24"/>
        </w:rPr>
        <w:t>seine Fähigkeit</w:t>
      </w:r>
      <w:r w:rsidR="00A635A8">
        <w:rPr>
          <w:sz w:val="24"/>
          <w:szCs w:val="24"/>
        </w:rPr>
        <w:t>en</w:t>
      </w:r>
      <w:r>
        <w:rPr>
          <w:sz w:val="24"/>
          <w:szCs w:val="24"/>
        </w:rPr>
        <w:t xml:space="preserve"> in Digitalisierung und K</w:t>
      </w:r>
      <w:r w:rsidR="009C6284">
        <w:rPr>
          <w:sz w:val="24"/>
          <w:szCs w:val="24"/>
        </w:rPr>
        <w:t>ünstlicher Intelligenz</w:t>
      </w:r>
      <w:r w:rsidRPr="00876F44">
        <w:rPr>
          <w:sz w:val="24"/>
          <w:szCs w:val="24"/>
        </w:rPr>
        <w:t xml:space="preserve">, um </w:t>
      </w:r>
      <w:r>
        <w:rPr>
          <w:sz w:val="24"/>
          <w:szCs w:val="24"/>
        </w:rPr>
        <w:t xml:space="preserve">smarte Produkte für Kunden zu entwickeln, </w:t>
      </w:r>
      <w:r w:rsidRPr="00876F44">
        <w:rPr>
          <w:sz w:val="24"/>
          <w:szCs w:val="24"/>
        </w:rPr>
        <w:t xml:space="preserve">neue Geschäftsmodelle zu </w:t>
      </w:r>
      <w:r w:rsidR="0094250E">
        <w:rPr>
          <w:sz w:val="24"/>
          <w:szCs w:val="24"/>
        </w:rPr>
        <w:t>erschließen</w:t>
      </w:r>
      <w:r w:rsidR="00550338">
        <w:rPr>
          <w:sz w:val="24"/>
          <w:szCs w:val="24"/>
        </w:rPr>
        <w:t xml:space="preserve"> </w:t>
      </w:r>
      <w:r>
        <w:rPr>
          <w:sz w:val="24"/>
          <w:szCs w:val="24"/>
        </w:rPr>
        <w:t xml:space="preserve">und </w:t>
      </w:r>
      <w:r w:rsidR="0094250E">
        <w:rPr>
          <w:sz w:val="24"/>
          <w:szCs w:val="24"/>
        </w:rPr>
        <w:t>regulatorische Anforderungen zu erfüllen</w:t>
      </w:r>
      <w:r>
        <w:rPr>
          <w:sz w:val="24"/>
          <w:szCs w:val="24"/>
        </w:rPr>
        <w:t>.</w:t>
      </w:r>
    </w:p>
    <w:p w14:paraId="16E467DC" w14:textId="77777777" w:rsidR="00025036" w:rsidRDefault="00025036" w:rsidP="001E2C43">
      <w:pPr>
        <w:tabs>
          <w:tab w:val="left" w:pos="7480"/>
        </w:tabs>
        <w:spacing w:line="276" w:lineRule="auto"/>
        <w:rPr>
          <w:b/>
          <w:bCs/>
          <w:sz w:val="24"/>
          <w:szCs w:val="24"/>
        </w:rPr>
      </w:pPr>
      <w:r w:rsidRPr="00025036">
        <w:rPr>
          <w:b/>
          <w:bCs/>
          <w:sz w:val="24"/>
          <w:szCs w:val="24"/>
        </w:rPr>
        <w:t>Auftragseingang zum Jahresstart im Plus</w:t>
      </w:r>
    </w:p>
    <w:p w14:paraId="7371F317" w14:textId="6B467E58" w:rsidR="00025036" w:rsidRDefault="00025036" w:rsidP="00250793">
      <w:pPr>
        <w:tabs>
          <w:tab w:val="left" w:pos="7480"/>
        </w:tabs>
        <w:spacing w:line="276" w:lineRule="auto"/>
        <w:rPr>
          <w:sz w:val="24"/>
          <w:szCs w:val="24"/>
        </w:rPr>
      </w:pPr>
      <w:r w:rsidRPr="00025036">
        <w:rPr>
          <w:sz w:val="24"/>
          <w:szCs w:val="24"/>
        </w:rPr>
        <w:t>Erste</w:t>
      </w:r>
      <w:r w:rsidR="005D1AAE">
        <w:rPr>
          <w:sz w:val="24"/>
          <w:szCs w:val="24"/>
        </w:rPr>
        <w:t xml:space="preserve"> positive</w:t>
      </w:r>
      <w:r w:rsidRPr="00025036">
        <w:rPr>
          <w:sz w:val="24"/>
          <w:szCs w:val="24"/>
        </w:rPr>
        <w:t xml:space="preserve"> Signale </w:t>
      </w:r>
      <w:r w:rsidR="005D1AAE">
        <w:rPr>
          <w:sz w:val="24"/>
          <w:szCs w:val="24"/>
        </w:rPr>
        <w:t xml:space="preserve">der </w:t>
      </w:r>
      <w:r w:rsidR="00935E8D">
        <w:rPr>
          <w:sz w:val="24"/>
          <w:szCs w:val="24"/>
        </w:rPr>
        <w:t>neuen Strategie</w:t>
      </w:r>
      <w:r w:rsidRPr="00025036">
        <w:rPr>
          <w:sz w:val="24"/>
          <w:szCs w:val="24"/>
        </w:rPr>
        <w:t xml:space="preserve"> zeig</w:t>
      </w:r>
      <w:r w:rsidR="0053318B">
        <w:rPr>
          <w:sz w:val="24"/>
          <w:szCs w:val="24"/>
        </w:rPr>
        <w:t>t</w:t>
      </w:r>
      <w:r w:rsidRPr="00025036">
        <w:rPr>
          <w:sz w:val="24"/>
          <w:szCs w:val="24"/>
        </w:rPr>
        <w:t>en sich bereits zum Jahresstart: Der Auftragseingang stieg in den ersten Monaten um sieben Prozent gegenüber dem Vorjahr. Treiber waren deutliche Zuwächse in wichtigen internationalen Märkten</w:t>
      </w:r>
      <w:r w:rsidR="00944EC1">
        <w:rPr>
          <w:sz w:val="24"/>
          <w:szCs w:val="24"/>
        </w:rPr>
        <w:t xml:space="preserve">, vor allem in Indien und </w:t>
      </w:r>
      <w:r w:rsidRPr="00025036">
        <w:rPr>
          <w:sz w:val="24"/>
          <w:szCs w:val="24"/>
        </w:rPr>
        <w:t>China</w:t>
      </w:r>
      <w:r w:rsidR="00944EC1">
        <w:rPr>
          <w:sz w:val="24"/>
          <w:szCs w:val="24"/>
        </w:rPr>
        <w:t xml:space="preserve">. Auch in </w:t>
      </w:r>
      <w:r w:rsidRPr="00025036">
        <w:rPr>
          <w:sz w:val="24"/>
          <w:szCs w:val="24"/>
        </w:rPr>
        <w:t xml:space="preserve">Deutschland </w:t>
      </w:r>
      <w:r w:rsidR="005D1AAE">
        <w:rPr>
          <w:sz w:val="24"/>
          <w:szCs w:val="24"/>
        </w:rPr>
        <w:t>verzeichnete die Schunk Group</w:t>
      </w:r>
      <w:r w:rsidRPr="00025036">
        <w:rPr>
          <w:sz w:val="24"/>
          <w:szCs w:val="24"/>
        </w:rPr>
        <w:t xml:space="preserve"> positive Impulse.</w:t>
      </w:r>
    </w:p>
    <w:p w14:paraId="3FAB81E3" w14:textId="2CD38AFB" w:rsidR="00B95886" w:rsidRDefault="005D1AAE" w:rsidP="00250793">
      <w:pPr>
        <w:tabs>
          <w:tab w:val="left" w:pos="7480"/>
        </w:tabs>
        <w:spacing w:line="276" w:lineRule="auto"/>
        <w:rPr>
          <w:sz w:val="24"/>
          <w:szCs w:val="24"/>
        </w:rPr>
      </w:pPr>
      <w:r>
        <w:rPr>
          <w:sz w:val="24"/>
          <w:szCs w:val="24"/>
        </w:rPr>
        <w:t>Für den weiteren Verlauf des Jahres rechnet der</w:t>
      </w:r>
      <w:r w:rsidR="00B95886" w:rsidRPr="00250793">
        <w:rPr>
          <w:sz w:val="24"/>
          <w:szCs w:val="24"/>
        </w:rPr>
        <w:t xml:space="preserve"> Technologiekonzern mit </w:t>
      </w:r>
      <w:r w:rsidR="00A90FF1">
        <w:rPr>
          <w:sz w:val="24"/>
          <w:szCs w:val="24"/>
        </w:rPr>
        <w:t xml:space="preserve">weiterhin </w:t>
      </w:r>
      <w:r w:rsidR="00B95886" w:rsidRPr="00250793">
        <w:rPr>
          <w:sz w:val="24"/>
          <w:szCs w:val="24"/>
        </w:rPr>
        <w:t>großen Herausforderungen, aber einer insgesamt stabilen Entwicklung im Geschäft</w:t>
      </w:r>
      <w:r w:rsidR="009F11A9">
        <w:rPr>
          <w:sz w:val="24"/>
          <w:szCs w:val="24"/>
        </w:rPr>
        <w:t>. „</w:t>
      </w:r>
      <w:r w:rsidR="00357C4B" w:rsidRPr="00357C4B">
        <w:rPr>
          <w:sz w:val="24"/>
          <w:szCs w:val="24"/>
        </w:rPr>
        <w:t>Wir bewegen uns in einem Umfeld, in dem vieles nicht mehr zuverlässig planbar ist. Geopolitische Spannungen, Konflikte und Handelshemmnisse nehmen zu – oft ohne lange Vorwarnzeit</w:t>
      </w:r>
      <w:r w:rsidR="009F11A9">
        <w:rPr>
          <w:sz w:val="24"/>
          <w:szCs w:val="24"/>
        </w:rPr>
        <w:t>“, so CEO Peter R. Manolopoulos: „</w:t>
      </w:r>
      <w:r w:rsidR="00357C4B" w:rsidRPr="00357C4B">
        <w:rPr>
          <w:sz w:val="24"/>
          <w:szCs w:val="24"/>
        </w:rPr>
        <w:t xml:space="preserve">Wir können die Weltlage nicht vorhersagen. Aber wir können Schunk so aufstellen, dass wir auch in einem volatilen Umfeld </w:t>
      </w:r>
      <w:r w:rsidR="00357C4B" w:rsidRPr="00357C4B">
        <w:rPr>
          <w:sz w:val="24"/>
          <w:szCs w:val="24"/>
        </w:rPr>
        <w:lastRenderedPageBreak/>
        <w:t>handlungsfähi</w:t>
      </w:r>
      <w:r w:rsidR="0049260E">
        <w:rPr>
          <w:sz w:val="24"/>
          <w:szCs w:val="24"/>
        </w:rPr>
        <w:t>g</w:t>
      </w:r>
      <w:r w:rsidR="0049260E" w:rsidRPr="0049260E">
        <w:rPr>
          <w:sz w:val="24"/>
          <w:szCs w:val="24"/>
        </w:rPr>
        <w:t xml:space="preserve">, finanzstark und unabhängig bleiben. Das entspricht dem Selbstverständnis unseres Gründers </w:t>
      </w:r>
      <w:r w:rsidR="0049260E">
        <w:rPr>
          <w:sz w:val="24"/>
          <w:szCs w:val="24"/>
        </w:rPr>
        <w:t xml:space="preserve">Ludwig Schunk </w:t>
      </w:r>
      <w:r w:rsidR="0049260E" w:rsidRPr="0049260E">
        <w:rPr>
          <w:sz w:val="24"/>
          <w:szCs w:val="24"/>
        </w:rPr>
        <w:t>– und ist die Grundlage dafür, die Arbeitsplätze unserer Beschäftigten langfristig zu sichern</w:t>
      </w:r>
      <w:r w:rsidR="009F11A9">
        <w:rPr>
          <w:sz w:val="24"/>
          <w:szCs w:val="24"/>
        </w:rPr>
        <w:t>.“</w:t>
      </w:r>
    </w:p>
    <w:p w14:paraId="6BAEF370" w14:textId="4215DE35" w:rsidR="00CC0D6A" w:rsidRDefault="00C83140" w:rsidP="009149EE">
      <w:pPr>
        <w:tabs>
          <w:tab w:val="left" w:pos="7480"/>
        </w:tabs>
        <w:spacing w:line="360" w:lineRule="auto"/>
        <w:ind w:right="-6"/>
      </w:pPr>
      <w:r w:rsidRPr="005744E8">
        <w:t>(</w:t>
      </w:r>
      <w:r w:rsidR="00EB2BEB">
        <w:t>6.</w:t>
      </w:r>
      <w:r w:rsidR="00D5746E">
        <w:t>439</w:t>
      </w:r>
      <w:r w:rsidR="00DC55A2" w:rsidRPr="005744E8">
        <w:t xml:space="preserve"> </w:t>
      </w:r>
      <w:r w:rsidR="00EC15E5" w:rsidRPr="005744E8">
        <w:t>Zeichen inkl. Leerzeichen)</w:t>
      </w:r>
    </w:p>
    <w:p w14:paraId="068E938E" w14:textId="77777777" w:rsidR="00D5746E" w:rsidRDefault="00D5746E" w:rsidP="009149EE">
      <w:pPr>
        <w:tabs>
          <w:tab w:val="left" w:pos="7480"/>
        </w:tabs>
        <w:spacing w:line="360" w:lineRule="auto"/>
        <w:ind w:right="-6"/>
      </w:pPr>
    </w:p>
    <w:p w14:paraId="247D7D1E" w14:textId="77777777" w:rsidR="004F0ABF" w:rsidRDefault="004F0ABF" w:rsidP="009149EE">
      <w:pPr>
        <w:tabs>
          <w:tab w:val="left" w:pos="7480"/>
        </w:tabs>
        <w:spacing w:line="360" w:lineRule="auto"/>
        <w:ind w:right="-6"/>
      </w:pPr>
    </w:p>
    <w:p w14:paraId="10CF52EC" w14:textId="77777777" w:rsidR="004F0ABF" w:rsidRDefault="004F0ABF" w:rsidP="009149EE">
      <w:pPr>
        <w:tabs>
          <w:tab w:val="left" w:pos="7480"/>
        </w:tabs>
        <w:spacing w:line="360" w:lineRule="auto"/>
        <w:ind w:right="-6"/>
      </w:pPr>
    </w:p>
    <w:p w14:paraId="3BDF980E" w14:textId="77777777" w:rsidR="004F0ABF" w:rsidRDefault="004F0ABF" w:rsidP="009149EE">
      <w:pPr>
        <w:tabs>
          <w:tab w:val="left" w:pos="7480"/>
        </w:tabs>
        <w:spacing w:line="360" w:lineRule="auto"/>
        <w:ind w:right="-6"/>
      </w:pPr>
    </w:p>
    <w:p w14:paraId="75CB0704" w14:textId="77777777" w:rsidR="004F0ABF" w:rsidRDefault="004F0ABF" w:rsidP="009149EE">
      <w:pPr>
        <w:tabs>
          <w:tab w:val="left" w:pos="7480"/>
        </w:tabs>
        <w:spacing w:line="360" w:lineRule="auto"/>
        <w:ind w:right="-6"/>
      </w:pPr>
    </w:p>
    <w:p w14:paraId="11D7D076" w14:textId="77777777" w:rsidR="004F0ABF" w:rsidRDefault="004F0ABF" w:rsidP="009149EE">
      <w:pPr>
        <w:tabs>
          <w:tab w:val="left" w:pos="7480"/>
        </w:tabs>
        <w:spacing w:line="360" w:lineRule="auto"/>
        <w:ind w:right="-6"/>
      </w:pPr>
    </w:p>
    <w:p w14:paraId="7E27F1D8" w14:textId="7A6690CC" w:rsidR="004F0ABF" w:rsidRPr="004F0ABF" w:rsidRDefault="004F0ABF" w:rsidP="009149EE">
      <w:pPr>
        <w:tabs>
          <w:tab w:val="left" w:pos="7480"/>
        </w:tabs>
        <w:spacing w:line="360" w:lineRule="auto"/>
        <w:ind w:right="-6"/>
        <w:rPr>
          <w:b/>
          <w:bCs/>
        </w:rPr>
      </w:pPr>
      <w:r w:rsidRPr="004F0ABF">
        <w:rPr>
          <w:b/>
          <w:bCs/>
        </w:rPr>
        <w:t>Bildmaterial (3 Bilder)</w:t>
      </w:r>
    </w:p>
    <w:p w14:paraId="17A04BCC" w14:textId="3A3DFDD3" w:rsidR="00D5746E" w:rsidRDefault="004573C8" w:rsidP="009149EE">
      <w:pPr>
        <w:tabs>
          <w:tab w:val="left" w:pos="7480"/>
        </w:tabs>
        <w:spacing w:line="360" w:lineRule="auto"/>
        <w:ind w:right="-6"/>
      </w:pPr>
      <w:r>
        <w:rPr>
          <w:noProof/>
        </w:rPr>
        <w:drawing>
          <wp:inline distT="0" distB="0" distL="0" distR="0" wp14:anchorId="2AA037DD" wp14:editId="53C2CBDD">
            <wp:extent cx="4371975" cy="2914650"/>
            <wp:effectExtent l="0" t="0" r="9525" b="0"/>
            <wp:docPr id="1297220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3619" cy="2915746"/>
                    </a:xfrm>
                    <a:prstGeom prst="rect">
                      <a:avLst/>
                    </a:prstGeom>
                    <a:noFill/>
                    <a:ln>
                      <a:noFill/>
                    </a:ln>
                  </pic:spPr>
                </pic:pic>
              </a:graphicData>
            </a:graphic>
          </wp:inline>
        </w:drawing>
      </w:r>
    </w:p>
    <w:p w14:paraId="40D46ED6" w14:textId="4E7912F4" w:rsidR="00D5746E" w:rsidRDefault="001E2EA8" w:rsidP="00B40263">
      <w:pPr>
        <w:tabs>
          <w:tab w:val="left" w:pos="7480"/>
        </w:tabs>
        <w:ind w:right="-6"/>
      </w:pPr>
      <w:r>
        <w:t xml:space="preserve">Bild 1: </w:t>
      </w:r>
      <w:r w:rsidR="00B40263">
        <w:t xml:space="preserve">Die Renovierung und Sanierung des </w:t>
      </w:r>
      <w:r>
        <w:t>Schunk Turm</w:t>
      </w:r>
      <w:r w:rsidR="00B40263">
        <w:t>s wurde 2025 abgeschlossen.</w:t>
      </w:r>
    </w:p>
    <w:p w14:paraId="137C5729" w14:textId="77777777" w:rsidR="00B40263" w:rsidRDefault="00B40263" w:rsidP="00B40263">
      <w:pPr>
        <w:tabs>
          <w:tab w:val="left" w:pos="7480"/>
        </w:tabs>
        <w:ind w:right="-6"/>
      </w:pPr>
    </w:p>
    <w:p w14:paraId="40A500C0" w14:textId="03BD04E5" w:rsidR="00B40263" w:rsidRDefault="004F0ABF" w:rsidP="00B40263">
      <w:pPr>
        <w:tabs>
          <w:tab w:val="left" w:pos="7480"/>
        </w:tabs>
        <w:ind w:right="-6"/>
      </w:pPr>
      <w:r w:rsidRPr="004F0ABF">
        <w:rPr>
          <w:noProof/>
        </w:rPr>
        <w:lastRenderedPageBreak/>
        <w:drawing>
          <wp:inline distT="0" distB="0" distL="0" distR="0" wp14:anchorId="05717CB8" wp14:editId="20457023">
            <wp:extent cx="4770755" cy="2927985"/>
            <wp:effectExtent l="0" t="0" r="0" b="5715"/>
            <wp:docPr id="9" name="Grafik 8">
              <a:extLst xmlns:a="http://schemas.openxmlformats.org/drawingml/2006/main">
                <a:ext uri="{FF2B5EF4-FFF2-40B4-BE49-F238E27FC236}">
                  <a16:creationId xmlns:a16="http://schemas.microsoft.com/office/drawing/2014/main" id="{275D89C0-63E8-3987-F845-E31DED2BD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275D89C0-63E8-3987-F845-E31DED2BD823}"/>
                        </a:ext>
                      </a:extLst>
                    </pic:cNvPr>
                    <pic:cNvPicPr>
                      <a:picLocks noChangeAspect="1"/>
                    </pic:cNvPicPr>
                  </pic:nvPicPr>
                  <pic:blipFill>
                    <a:blip r:embed="rId11">
                      <a:extLst>
                        <a:ext uri="{28A0092B-C50C-407E-A947-70E740481C1C}">
                          <a14:useLocalDpi xmlns:a14="http://schemas.microsoft.com/office/drawing/2010/main" val="0"/>
                        </a:ext>
                      </a:extLst>
                    </a:blip>
                    <a:srcRect l="6083" t="17093" r="13418" b="8723"/>
                    <a:stretch>
                      <a:fillRect/>
                    </a:stretch>
                  </pic:blipFill>
                  <pic:spPr>
                    <a:xfrm>
                      <a:off x="0" y="0"/>
                      <a:ext cx="4770755" cy="2927985"/>
                    </a:xfrm>
                    <a:prstGeom prst="rect">
                      <a:avLst/>
                    </a:prstGeom>
                    <a:ln>
                      <a:noFill/>
                    </a:ln>
                  </pic:spPr>
                </pic:pic>
              </a:graphicData>
            </a:graphic>
          </wp:inline>
        </w:drawing>
      </w:r>
    </w:p>
    <w:p w14:paraId="487F42E6" w14:textId="0D5E0344" w:rsidR="001E2EA8" w:rsidRDefault="001E2EA8" w:rsidP="004F0ABF">
      <w:pPr>
        <w:tabs>
          <w:tab w:val="left" w:pos="7480"/>
        </w:tabs>
        <w:ind w:right="-6"/>
      </w:pPr>
      <w:r w:rsidRPr="004F0ABF">
        <w:t xml:space="preserve">Bild 2: </w:t>
      </w:r>
      <w:r w:rsidR="004F0ABF" w:rsidRPr="004F0ABF">
        <w:t>Mit dem Projekt RECOSiC entsteht in Frechen die weltweit erste Fabrik zum Recycling von Siliziumcarbid. Ziel ist, die Abhängigkeit von China zu reduzieren, von wo ein Großteil des Rohstoffs in Europa aktuell importiert wird. Gleichzeitig werden erhebliche CO₂-Einsparungen von bis zu 80 Prozent realisiert.</w:t>
      </w:r>
    </w:p>
    <w:p w14:paraId="1D153449" w14:textId="77777777" w:rsidR="004F0ABF" w:rsidRDefault="004F0ABF" w:rsidP="004F0ABF">
      <w:pPr>
        <w:tabs>
          <w:tab w:val="left" w:pos="7480"/>
        </w:tabs>
        <w:ind w:right="-6"/>
      </w:pPr>
    </w:p>
    <w:p w14:paraId="6991C6C3" w14:textId="61B1252D" w:rsidR="001F6F69" w:rsidRPr="008443EE" w:rsidRDefault="001F6F69" w:rsidP="009149EE">
      <w:pPr>
        <w:tabs>
          <w:tab w:val="left" w:pos="7480"/>
        </w:tabs>
        <w:spacing w:line="360" w:lineRule="auto"/>
        <w:ind w:right="-6"/>
        <w:rPr>
          <w:lang w:val="en-US"/>
        </w:rPr>
      </w:pPr>
      <w:r>
        <w:rPr>
          <w:noProof/>
        </w:rPr>
        <w:drawing>
          <wp:inline distT="0" distB="0" distL="0" distR="0" wp14:anchorId="5769765F" wp14:editId="430C8E7B">
            <wp:extent cx="1581150" cy="2371832"/>
            <wp:effectExtent l="0" t="0" r="0" b="9525"/>
            <wp:docPr id="17549224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232" cy="2383956"/>
                    </a:xfrm>
                    <a:prstGeom prst="rect">
                      <a:avLst/>
                    </a:prstGeom>
                    <a:noFill/>
                    <a:ln>
                      <a:noFill/>
                    </a:ln>
                  </pic:spPr>
                </pic:pic>
              </a:graphicData>
            </a:graphic>
          </wp:inline>
        </w:drawing>
      </w:r>
    </w:p>
    <w:p w14:paraId="7100FDB3" w14:textId="4393B0A0" w:rsidR="00D5746E" w:rsidRPr="001F6F69" w:rsidRDefault="008A462A" w:rsidP="004F0ABF">
      <w:pPr>
        <w:tabs>
          <w:tab w:val="left" w:pos="7480"/>
        </w:tabs>
        <w:ind w:right="-6"/>
      </w:pPr>
      <w:r w:rsidRPr="001F6F69">
        <w:rPr>
          <w:sz w:val="21"/>
          <w:szCs w:val="21"/>
        </w:rPr>
        <w:t xml:space="preserve">Bild 3: </w:t>
      </w:r>
      <w:r w:rsidR="00E6267E" w:rsidRPr="00E6267E">
        <w:rPr>
          <w:sz w:val="21"/>
          <w:szCs w:val="21"/>
        </w:rPr>
        <w:t xml:space="preserve">Der industrielle Mittelstand sei nicht dafür bekannt zu klagen, sondern dafür, Lösungen zu entwickeln, so </w:t>
      </w:r>
      <w:r w:rsidR="00E6267E">
        <w:rPr>
          <w:sz w:val="21"/>
          <w:szCs w:val="21"/>
        </w:rPr>
        <w:t>Peter R</w:t>
      </w:r>
      <w:r w:rsidR="00B40263">
        <w:rPr>
          <w:sz w:val="21"/>
          <w:szCs w:val="21"/>
        </w:rPr>
        <w:t xml:space="preserve">. </w:t>
      </w:r>
      <w:r w:rsidR="00E6267E" w:rsidRPr="00E6267E">
        <w:rPr>
          <w:sz w:val="21"/>
          <w:szCs w:val="21"/>
        </w:rPr>
        <w:t>Manolopoulos</w:t>
      </w:r>
      <w:r w:rsidR="00B40263">
        <w:rPr>
          <w:sz w:val="21"/>
          <w:szCs w:val="21"/>
        </w:rPr>
        <w:t>, CEO der Schunk Group</w:t>
      </w:r>
      <w:r w:rsidR="00E6267E" w:rsidRPr="00E6267E">
        <w:rPr>
          <w:sz w:val="21"/>
          <w:szCs w:val="21"/>
        </w:rPr>
        <w:t>. Deshalb richte Schunk den Blick klar nach vorn. Mit der Strategie 2030 will der Konzern profitabel wachsen, sich wettbewerbsfähig aufstellen und einen starken Beitrag für den Standort Deutschland leisten.</w:t>
      </w:r>
    </w:p>
    <w:p w14:paraId="54AA236E" w14:textId="77777777" w:rsidR="0050065C" w:rsidRPr="0050065C" w:rsidRDefault="0097084E" w:rsidP="009061A1">
      <w:pPr>
        <w:tabs>
          <w:tab w:val="left" w:pos="7810"/>
          <w:tab w:val="left" w:pos="8250"/>
        </w:tabs>
        <w:spacing w:line="360" w:lineRule="auto"/>
        <w:ind w:right="-1"/>
        <w:rPr>
          <w:iCs/>
          <w:sz w:val="18"/>
          <w:szCs w:val="18"/>
        </w:rPr>
      </w:pPr>
      <w:r w:rsidRPr="00C11EFB">
        <w:rPr>
          <w:iCs/>
          <w:sz w:val="18"/>
          <w:szCs w:val="18"/>
        </w:rPr>
        <w:t xml:space="preserve">Abdruck honorarfrei. </w:t>
      </w:r>
      <w:r w:rsidRPr="001C0793">
        <w:rPr>
          <w:iCs/>
          <w:sz w:val="18"/>
          <w:szCs w:val="18"/>
        </w:rPr>
        <w:t xml:space="preserve">Bitte geben Sie als Quelle </w:t>
      </w:r>
      <w:r>
        <w:rPr>
          <w:iCs/>
          <w:sz w:val="18"/>
          <w:szCs w:val="18"/>
        </w:rPr>
        <w:t>Schunk Group an</w:t>
      </w:r>
      <w:r w:rsidRPr="0050065C">
        <w:rPr>
          <w:iCs/>
          <w:sz w:val="18"/>
          <w:szCs w:val="18"/>
        </w:rPr>
        <w:t>.</w:t>
      </w:r>
    </w:p>
    <w:p w14:paraId="1E1E21B5" w14:textId="77777777" w:rsidR="0050065C" w:rsidRDefault="0050065C" w:rsidP="009061A1">
      <w:pPr>
        <w:tabs>
          <w:tab w:val="left" w:pos="7810"/>
          <w:tab w:val="left" w:pos="8250"/>
        </w:tabs>
        <w:spacing w:line="360" w:lineRule="auto"/>
        <w:ind w:right="-1"/>
        <w:rPr>
          <w:iCs/>
        </w:rPr>
      </w:pPr>
    </w:p>
    <w:p w14:paraId="229A239F" w14:textId="2EBEE24B" w:rsidR="00D5746E" w:rsidRPr="00BC6C49" w:rsidRDefault="00D5746E" w:rsidP="00D5746E">
      <w:pPr>
        <w:tabs>
          <w:tab w:val="left" w:pos="7810"/>
          <w:tab w:val="left" w:pos="8250"/>
        </w:tabs>
        <w:spacing w:line="360" w:lineRule="auto"/>
        <w:ind w:right="-1"/>
        <w:rPr>
          <w:rFonts w:eastAsia="Times New Roman" w:cs="Calibri"/>
          <w:b/>
          <w:iCs/>
          <w:sz w:val="18"/>
          <w:szCs w:val="18"/>
          <w:lang w:eastAsia="de-DE"/>
        </w:rPr>
      </w:pPr>
      <w:r w:rsidRPr="00BC6C49">
        <w:rPr>
          <w:rFonts w:eastAsia="Times New Roman" w:cs="Calibri"/>
          <w:b/>
          <w:iCs/>
          <w:sz w:val="18"/>
          <w:szCs w:val="18"/>
          <w:lang w:eastAsia="de-DE"/>
        </w:rPr>
        <w:t>Über die Schunk Group</w:t>
      </w:r>
    </w:p>
    <w:p w14:paraId="04FFE211" w14:textId="35051597" w:rsidR="0050065C" w:rsidRPr="00D5746E" w:rsidRDefault="00D5746E" w:rsidP="00D5746E">
      <w:pPr>
        <w:tabs>
          <w:tab w:val="left" w:pos="7810"/>
          <w:tab w:val="left" w:pos="8250"/>
        </w:tabs>
        <w:spacing w:line="360" w:lineRule="auto"/>
        <w:ind w:right="-1"/>
        <w:rPr>
          <w:bCs/>
          <w:sz w:val="18"/>
          <w:szCs w:val="18"/>
          <w:lang w:val="de-CH"/>
        </w:rPr>
      </w:pPr>
      <w:r w:rsidRPr="00D5746E">
        <w:rPr>
          <w:rFonts w:eastAsia="Times New Roman" w:cs="Calibri"/>
          <w:bCs/>
          <w:iCs/>
          <w:sz w:val="18"/>
          <w:szCs w:val="18"/>
          <w:lang w:eastAsia="de-DE"/>
        </w:rPr>
        <w:t>Die Schunk Group ist ein international agierender Technologiekonzern und führender Anbieter von Produkten aus den Werkstoffen Kohlenstoff, technischer Keramik und Sintermetall sowie von Maschinen und Anlagen – von der Umweltsimulation über die Klimatechnik und Ultraschallschweißen bis hin zu Optikmaschinen. Das Unternehmen wurde 1913 gegründet und hat heute über 10.000 Beschäftigte an 64 Standorten in weltweit 26 Ländern.</w:t>
      </w:r>
    </w:p>
    <w:sectPr w:rsidR="0050065C" w:rsidRPr="00D5746E" w:rsidSect="00D5746E">
      <w:headerReference w:type="default" r:id="rId13"/>
      <w:footerReference w:type="default" r:id="rId14"/>
      <w:headerReference w:type="first" r:id="rId15"/>
      <w:footerReference w:type="first" r:id="rId16"/>
      <w:pgSz w:w="11906" w:h="16838" w:code="9"/>
      <w:pgMar w:top="3403" w:right="2975"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E0814" w14:textId="77777777" w:rsidR="004053BF" w:rsidRDefault="004053BF" w:rsidP="00437FEE">
      <w:pPr>
        <w:spacing w:after="0"/>
      </w:pPr>
      <w:r>
        <w:separator/>
      </w:r>
    </w:p>
  </w:endnote>
  <w:endnote w:type="continuationSeparator" w:id="0">
    <w:p w14:paraId="4BFC39C3" w14:textId="77777777" w:rsidR="004053BF" w:rsidRDefault="004053BF" w:rsidP="00437FEE">
      <w:pPr>
        <w:spacing w:after="0"/>
      </w:pPr>
      <w:r>
        <w:continuationSeparator/>
      </w:r>
    </w:p>
  </w:endnote>
  <w:endnote w:type="continuationNotice" w:id="1">
    <w:p w14:paraId="1D253C4D" w14:textId="77777777" w:rsidR="004053BF" w:rsidRDefault="004053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09555" w14:textId="77777777" w:rsidR="00994DDC" w:rsidRPr="0050065C" w:rsidRDefault="00994DDC" w:rsidP="0050065C">
    <w:pPr>
      <w:pStyle w:val="Fuzeile"/>
      <w:ind w:right="-2268"/>
      <w:jc w:val="right"/>
    </w:pPr>
    <w:r w:rsidRPr="0050065C">
      <w:fldChar w:fldCharType="begin"/>
    </w:r>
    <w:r w:rsidRPr="0050065C">
      <w:instrText>PAGE  \* Arabic  \* MERGEFORMAT</w:instrText>
    </w:r>
    <w:r w:rsidRPr="0050065C">
      <w:fldChar w:fldCharType="separate"/>
    </w:r>
    <w:r w:rsidR="001B3536">
      <w:rPr>
        <w:noProof/>
      </w:rPr>
      <w:t>2</w:t>
    </w:r>
    <w:r w:rsidRPr="0050065C">
      <w:fldChar w:fldCharType="end"/>
    </w:r>
    <w:r w:rsidRPr="0050065C">
      <w:t xml:space="preserve"> / </w:t>
    </w:r>
    <w:fldSimple w:instr="NUMPAGES  \* Arabic  \* MERGEFORMAT">
      <w:r w:rsidR="001B3536">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014E" w14:textId="77777777" w:rsidR="00994DDC" w:rsidRDefault="00994DDC"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F579E1">
      <w:rPr>
        <w:b/>
        <w:noProof/>
      </w:rPr>
      <w:t>2</w:t>
    </w:r>
    <w:r>
      <w:rPr>
        <w:b/>
      </w:rPr>
      <w:fldChar w:fldCharType="end"/>
    </w:r>
  </w:p>
  <w:p w14:paraId="0F380B72" w14:textId="77777777" w:rsidR="00994DDC" w:rsidRDefault="00994D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2EB4F" w14:textId="77777777" w:rsidR="004053BF" w:rsidRDefault="004053BF" w:rsidP="00437FEE">
      <w:pPr>
        <w:spacing w:after="0"/>
      </w:pPr>
      <w:r>
        <w:separator/>
      </w:r>
    </w:p>
  </w:footnote>
  <w:footnote w:type="continuationSeparator" w:id="0">
    <w:p w14:paraId="30F6E224" w14:textId="77777777" w:rsidR="004053BF" w:rsidRDefault="004053BF" w:rsidP="00437FEE">
      <w:pPr>
        <w:spacing w:after="0"/>
      </w:pPr>
      <w:r>
        <w:continuationSeparator/>
      </w:r>
    </w:p>
  </w:footnote>
  <w:footnote w:type="continuationNotice" w:id="1">
    <w:p w14:paraId="76B6AF14" w14:textId="77777777" w:rsidR="004053BF" w:rsidRDefault="004053B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B663" w14:textId="77777777" w:rsidR="00994DDC" w:rsidRDefault="00DE6A56" w:rsidP="00F32D20">
    <w:pPr>
      <w:pStyle w:val="Kopfzeile"/>
      <w:jc w:val="right"/>
    </w:pPr>
    <w:r>
      <w:rPr>
        <w:noProof/>
        <w:lang w:eastAsia="de-DE"/>
      </w:rPr>
      <w:drawing>
        <wp:anchor distT="0" distB="0" distL="114300" distR="114300" simplePos="0" relativeHeight="251659264" behindDoc="1" locked="1" layoutInCell="1" allowOverlap="0" wp14:anchorId="1F84F3A9" wp14:editId="4A8463F9">
          <wp:simplePos x="0" y="0"/>
          <wp:positionH relativeFrom="page">
            <wp:posOffset>360045</wp:posOffset>
          </wp:positionH>
          <wp:positionV relativeFrom="page">
            <wp:posOffset>360045</wp:posOffset>
          </wp:positionV>
          <wp:extent cx="2581275" cy="1400175"/>
          <wp:effectExtent l="0" t="0" r="0" b="9525"/>
          <wp:wrapNone/>
          <wp:docPr id="762912041" name="Bild 23"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text" w:tblpY="2354"/>
      <w:tblOverlap w:val="never"/>
      <w:tblW w:w="0" w:type="auto"/>
      <w:tblLook w:val="01E0" w:firstRow="1" w:lastRow="1" w:firstColumn="1" w:lastColumn="1" w:noHBand="0" w:noVBand="0"/>
    </w:tblPr>
    <w:tblGrid>
      <w:gridCol w:w="5670"/>
    </w:tblGrid>
    <w:tr w:rsidR="00994DDC" w14:paraId="4C997371" w14:textId="77777777" w:rsidTr="00ED35D6">
      <w:trPr>
        <w:trHeight w:val="357"/>
      </w:trPr>
      <w:tc>
        <w:tcPr>
          <w:tcW w:w="5670" w:type="dxa"/>
        </w:tcPr>
        <w:p w14:paraId="1FC11042" w14:textId="77777777" w:rsidR="00994DDC" w:rsidRPr="00ED35D6" w:rsidRDefault="00994DDC" w:rsidP="00ED35D6">
          <w:pPr>
            <w:pStyle w:val="Kopfzeile"/>
            <w:jc w:val="right"/>
            <w:rPr>
              <w:b/>
              <w:sz w:val="24"/>
              <w:szCs w:val="24"/>
            </w:rPr>
          </w:pPr>
          <w:r w:rsidRPr="00ED35D6">
            <w:rPr>
              <w:b/>
              <w:sz w:val="24"/>
              <w:szCs w:val="24"/>
            </w:rPr>
            <w:t>Dokumenttitel</w:t>
          </w:r>
        </w:p>
      </w:tc>
    </w:tr>
  </w:tbl>
  <w:p w14:paraId="35EE8A1F" w14:textId="77777777" w:rsidR="00994DDC" w:rsidRDefault="00DE6A56">
    <w:pPr>
      <w:pStyle w:val="Kopfzeile"/>
    </w:pPr>
    <w:r>
      <w:rPr>
        <w:noProof/>
        <w:lang w:eastAsia="de-DE"/>
      </w:rPr>
      <w:drawing>
        <wp:anchor distT="0" distB="0" distL="114300" distR="114300" simplePos="0" relativeHeight="251657216" behindDoc="1" locked="0" layoutInCell="1" allowOverlap="1" wp14:anchorId="53FC2F88" wp14:editId="0CB859B6">
          <wp:simplePos x="0" y="0"/>
          <wp:positionH relativeFrom="column">
            <wp:posOffset>-544195</wp:posOffset>
          </wp:positionH>
          <wp:positionV relativeFrom="paragraph">
            <wp:posOffset>371475</wp:posOffset>
          </wp:positionV>
          <wp:extent cx="2581275" cy="1400175"/>
          <wp:effectExtent l="0" t="0" r="0" b="9525"/>
          <wp:wrapNone/>
          <wp:docPr id="1203477461"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F7705B"/>
    <w:multiLevelType w:val="hybridMultilevel"/>
    <w:tmpl w:val="484C1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F824BBF"/>
    <w:multiLevelType w:val="hybridMultilevel"/>
    <w:tmpl w:val="36CEF42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2405FA"/>
    <w:multiLevelType w:val="hybridMultilevel"/>
    <w:tmpl w:val="EAF456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282151">
    <w:abstractNumId w:val="4"/>
  </w:num>
  <w:num w:numId="2" w16cid:durableId="703285412">
    <w:abstractNumId w:val="3"/>
  </w:num>
  <w:num w:numId="3" w16cid:durableId="1505322541">
    <w:abstractNumId w:val="2"/>
  </w:num>
  <w:num w:numId="4" w16cid:durableId="579800915">
    <w:abstractNumId w:val="1"/>
  </w:num>
  <w:num w:numId="5" w16cid:durableId="913973809">
    <w:abstractNumId w:val="0"/>
  </w:num>
  <w:num w:numId="6" w16cid:durableId="1537737778">
    <w:abstractNumId w:val="6"/>
  </w:num>
  <w:num w:numId="7" w16cid:durableId="1873882438">
    <w:abstractNumId w:val="7"/>
  </w:num>
  <w:num w:numId="8" w16cid:durableId="1522040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BCD"/>
    <w:rsid w:val="000017B1"/>
    <w:rsid w:val="00002A82"/>
    <w:rsid w:val="00003BBF"/>
    <w:rsid w:val="00011E70"/>
    <w:rsid w:val="000123A9"/>
    <w:rsid w:val="000128E4"/>
    <w:rsid w:val="00014440"/>
    <w:rsid w:val="000146C6"/>
    <w:rsid w:val="00017360"/>
    <w:rsid w:val="00020346"/>
    <w:rsid w:val="00023E28"/>
    <w:rsid w:val="00025036"/>
    <w:rsid w:val="00031C21"/>
    <w:rsid w:val="000326FA"/>
    <w:rsid w:val="0004007C"/>
    <w:rsid w:val="00042A2D"/>
    <w:rsid w:val="00042B9F"/>
    <w:rsid w:val="00043630"/>
    <w:rsid w:val="0004443D"/>
    <w:rsid w:val="0004521F"/>
    <w:rsid w:val="0004539F"/>
    <w:rsid w:val="0004632B"/>
    <w:rsid w:val="00046E4D"/>
    <w:rsid w:val="00047E15"/>
    <w:rsid w:val="0005010A"/>
    <w:rsid w:val="00050F6C"/>
    <w:rsid w:val="00051F3E"/>
    <w:rsid w:val="00054F03"/>
    <w:rsid w:val="00057481"/>
    <w:rsid w:val="000620C6"/>
    <w:rsid w:val="00065D05"/>
    <w:rsid w:val="00066847"/>
    <w:rsid w:val="00066E12"/>
    <w:rsid w:val="000705D6"/>
    <w:rsid w:val="00070C8B"/>
    <w:rsid w:val="00071242"/>
    <w:rsid w:val="000730BC"/>
    <w:rsid w:val="00073A0E"/>
    <w:rsid w:val="0008285E"/>
    <w:rsid w:val="00085F9E"/>
    <w:rsid w:val="00090816"/>
    <w:rsid w:val="0009229C"/>
    <w:rsid w:val="000946B5"/>
    <w:rsid w:val="00095B2D"/>
    <w:rsid w:val="00096DE6"/>
    <w:rsid w:val="000A0044"/>
    <w:rsid w:val="000A3196"/>
    <w:rsid w:val="000A509B"/>
    <w:rsid w:val="000A7607"/>
    <w:rsid w:val="000B208E"/>
    <w:rsid w:val="000B269F"/>
    <w:rsid w:val="000B299B"/>
    <w:rsid w:val="000B4D24"/>
    <w:rsid w:val="000B5E0C"/>
    <w:rsid w:val="000B6002"/>
    <w:rsid w:val="000C0AF0"/>
    <w:rsid w:val="000C262B"/>
    <w:rsid w:val="000C312A"/>
    <w:rsid w:val="000C3C6C"/>
    <w:rsid w:val="000C5F68"/>
    <w:rsid w:val="000C6EB4"/>
    <w:rsid w:val="000D04B8"/>
    <w:rsid w:val="000D10B6"/>
    <w:rsid w:val="000D243D"/>
    <w:rsid w:val="000D421A"/>
    <w:rsid w:val="000D47D5"/>
    <w:rsid w:val="000D59C9"/>
    <w:rsid w:val="000D60D5"/>
    <w:rsid w:val="000D6B46"/>
    <w:rsid w:val="000D70E4"/>
    <w:rsid w:val="000D77D7"/>
    <w:rsid w:val="000D7FA3"/>
    <w:rsid w:val="000E0C41"/>
    <w:rsid w:val="000E107E"/>
    <w:rsid w:val="000E1234"/>
    <w:rsid w:val="000E1CC2"/>
    <w:rsid w:val="000E4623"/>
    <w:rsid w:val="000E507E"/>
    <w:rsid w:val="000F039F"/>
    <w:rsid w:val="000F0E44"/>
    <w:rsid w:val="000F5C2A"/>
    <w:rsid w:val="000F5C7B"/>
    <w:rsid w:val="000F68FC"/>
    <w:rsid w:val="001109D5"/>
    <w:rsid w:val="0011233D"/>
    <w:rsid w:val="0011323C"/>
    <w:rsid w:val="001157C7"/>
    <w:rsid w:val="0011628C"/>
    <w:rsid w:val="00117139"/>
    <w:rsid w:val="00121CB9"/>
    <w:rsid w:val="00122AE2"/>
    <w:rsid w:val="001236E1"/>
    <w:rsid w:val="00130445"/>
    <w:rsid w:val="00130CE0"/>
    <w:rsid w:val="001340E7"/>
    <w:rsid w:val="00140212"/>
    <w:rsid w:val="0014132A"/>
    <w:rsid w:val="001445FD"/>
    <w:rsid w:val="00146D1F"/>
    <w:rsid w:val="001502C8"/>
    <w:rsid w:val="0015594E"/>
    <w:rsid w:val="00155BF1"/>
    <w:rsid w:val="001563B6"/>
    <w:rsid w:val="00157B1C"/>
    <w:rsid w:val="00160278"/>
    <w:rsid w:val="00161BEC"/>
    <w:rsid w:val="00165457"/>
    <w:rsid w:val="00170321"/>
    <w:rsid w:val="00172D69"/>
    <w:rsid w:val="001734E8"/>
    <w:rsid w:val="001753B1"/>
    <w:rsid w:val="00177F15"/>
    <w:rsid w:val="001810C4"/>
    <w:rsid w:val="001813EC"/>
    <w:rsid w:val="00182D6A"/>
    <w:rsid w:val="00183BF2"/>
    <w:rsid w:val="001904A4"/>
    <w:rsid w:val="00190A4C"/>
    <w:rsid w:val="0019441F"/>
    <w:rsid w:val="001952B4"/>
    <w:rsid w:val="00197662"/>
    <w:rsid w:val="001A2E19"/>
    <w:rsid w:val="001A6C85"/>
    <w:rsid w:val="001B2199"/>
    <w:rsid w:val="001B3536"/>
    <w:rsid w:val="001B354A"/>
    <w:rsid w:val="001B5746"/>
    <w:rsid w:val="001B6975"/>
    <w:rsid w:val="001B761C"/>
    <w:rsid w:val="001C24AC"/>
    <w:rsid w:val="001C47C8"/>
    <w:rsid w:val="001D0163"/>
    <w:rsid w:val="001D0730"/>
    <w:rsid w:val="001D124A"/>
    <w:rsid w:val="001D3225"/>
    <w:rsid w:val="001D3BA9"/>
    <w:rsid w:val="001D4344"/>
    <w:rsid w:val="001D5A68"/>
    <w:rsid w:val="001D674F"/>
    <w:rsid w:val="001E2C43"/>
    <w:rsid w:val="001E2EA8"/>
    <w:rsid w:val="001E5DBA"/>
    <w:rsid w:val="001E728E"/>
    <w:rsid w:val="001E7639"/>
    <w:rsid w:val="001F0845"/>
    <w:rsid w:val="001F41EF"/>
    <w:rsid w:val="001F5376"/>
    <w:rsid w:val="001F60B4"/>
    <w:rsid w:val="001F6F69"/>
    <w:rsid w:val="001F7D83"/>
    <w:rsid w:val="001F7FED"/>
    <w:rsid w:val="0020031F"/>
    <w:rsid w:val="00202E98"/>
    <w:rsid w:val="002038C7"/>
    <w:rsid w:val="002053D0"/>
    <w:rsid w:val="00205C59"/>
    <w:rsid w:val="00211D52"/>
    <w:rsid w:val="0021202D"/>
    <w:rsid w:val="00213330"/>
    <w:rsid w:val="00215D4C"/>
    <w:rsid w:val="0021662A"/>
    <w:rsid w:val="00217845"/>
    <w:rsid w:val="002231A4"/>
    <w:rsid w:val="00225088"/>
    <w:rsid w:val="002268A1"/>
    <w:rsid w:val="00226C02"/>
    <w:rsid w:val="00226D3E"/>
    <w:rsid w:val="00227612"/>
    <w:rsid w:val="002324E1"/>
    <w:rsid w:val="00232B2C"/>
    <w:rsid w:val="002336CA"/>
    <w:rsid w:val="002337FC"/>
    <w:rsid w:val="00234A2D"/>
    <w:rsid w:val="0023529A"/>
    <w:rsid w:val="00235EAD"/>
    <w:rsid w:val="00236F92"/>
    <w:rsid w:val="00240D91"/>
    <w:rsid w:val="0024125D"/>
    <w:rsid w:val="0024266E"/>
    <w:rsid w:val="002434D0"/>
    <w:rsid w:val="002479BC"/>
    <w:rsid w:val="00250557"/>
    <w:rsid w:val="00250793"/>
    <w:rsid w:val="00250BB2"/>
    <w:rsid w:val="00255C44"/>
    <w:rsid w:val="00255C91"/>
    <w:rsid w:val="00255DD4"/>
    <w:rsid w:val="002561A3"/>
    <w:rsid w:val="0025691F"/>
    <w:rsid w:val="00256EAF"/>
    <w:rsid w:val="002603C1"/>
    <w:rsid w:val="00261951"/>
    <w:rsid w:val="00264CFB"/>
    <w:rsid w:val="002671F6"/>
    <w:rsid w:val="0027118C"/>
    <w:rsid w:val="00275252"/>
    <w:rsid w:val="002765CD"/>
    <w:rsid w:val="0028031B"/>
    <w:rsid w:val="00282A17"/>
    <w:rsid w:val="00291B27"/>
    <w:rsid w:val="002950C0"/>
    <w:rsid w:val="002969A9"/>
    <w:rsid w:val="00296B6D"/>
    <w:rsid w:val="002A5556"/>
    <w:rsid w:val="002A582C"/>
    <w:rsid w:val="002A6C0F"/>
    <w:rsid w:val="002B1D60"/>
    <w:rsid w:val="002B28A5"/>
    <w:rsid w:val="002B4C73"/>
    <w:rsid w:val="002B5834"/>
    <w:rsid w:val="002B7B3D"/>
    <w:rsid w:val="002C0ED2"/>
    <w:rsid w:val="002C3902"/>
    <w:rsid w:val="002C538E"/>
    <w:rsid w:val="002C5A97"/>
    <w:rsid w:val="002C5B3B"/>
    <w:rsid w:val="002C5B8B"/>
    <w:rsid w:val="002C6D7D"/>
    <w:rsid w:val="002C7420"/>
    <w:rsid w:val="002D202A"/>
    <w:rsid w:val="002D329B"/>
    <w:rsid w:val="002D6007"/>
    <w:rsid w:val="002D620B"/>
    <w:rsid w:val="002E1B6D"/>
    <w:rsid w:val="002E4891"/>
    <w:rsid w:val="002E52DE"/>
    <w:rsid w:val="002E5C4D"/>
    <w:rsid w:val="002E619A"/>
    <w:rsid w:val="002E6441"/>
    <w:rsid w:val="002E6B43"/>
    <w:rsid w:val="002F0865"/>
    <w:rsid w:val="002F1E75"/>
    <w:rsid w:val="002F7158"/>
    <w:rsid w:val="002F7C69"/>
    <w:rsid w:val="003003BB"/>
    <w:rsid w:val="003007D8"/>
    <w:rsid w:val="00301809"/>
    <w:rsid w:val="00302B3D"/>
    <w:rsid w:val="003045BD"/>
    <w:rsid w:val="00306F1C"/>
    <w:rsid w:val="003075C5"/>
    <w:rsid w:val="003077AA"/>
    <w:rsid w:val="00310254"/>
    <w:rsid w:val="00311299"/>
    <w:rsid w:val="00314094"/>
    <w:rsid w:val="0031743E"/>
    <w:rsid w:val="00320D60"/>
    <w:rsid w:val="00320E65"/>
    <w:rsid w:val="00322894"/>
    <w:rsid w:val="00323373"/>
    <w:rsid w:val="00323E4F"/>
    <w:rsid w:val="00324ABB"/>
    <w:rsid w:val="00324DF2"/>
    <w:rsid w:val="00327683"/>
    <w:rsid w:val="00331CB6"/>
    <w:rsid w:val="00333AE3"/>
    <w:rsid w:val="00335001"/>
    <w:rsid w:val="00340362"/>
    <w:rsid w:val="003405C3"/>
    <w:rsid w:val="00342D01"/>
    <w:rsid w:val="00345B16"/>
    <w:rsid w:val="00346376"/>
    <w:rsid w:val="00350C06"/>
    <w:rsid w:val="003526F2"/>
    <w:rsid w:val="003539C6"/>
    <w:rsid w:val="003541A4"/>
    <w:rsid w:val="0035634C"/>
    <w:rsid w:val="00356DE3"/>
    <w:rsid w:val="00357484"/>
    <w:rsid w:val="00357C4B"/>
    <w:rsid w:val="00362D06"/>
    <w:rsid w:val="00363DBE"/>
    <w:rsid w:val="00364F09"/>
    <w:rsid w:val="003651B9"/>
    <w:rsid w:val="00365B6D"/>
    <w:rsid w:val="00366345"/>
    <w:rsid w:val="00370498"/>
    <w:rsid w:val="003749C4"/>
    <w:rsid w:val="00375D8E"/>
    <w:rsid w:val="003811CF"/>
    <w:rsid w:val="003851F4"/>
    <w:rsid w:val="00386BA3"/>
    <w:rsid w:val="00386E2D"/>
    <w:rsid w:val="00391731"/>
    <w:rsid w:val="003948B1"/>
    <w:rsid w:val="003949A9"/>
    <w:rsid w:val="003A1F4E"/>
    <w:rsid w:val="003A213F"/>
    <w:rsid w:val="003A3C8C"/>
    <w:rsid w:val="003A4A64"/>
    <w:rsid w:val="003A60E1"/>
    <w:rsid w:val="003A6CDD"/>
    <w:rsid w:val="003A71FB"/>
    <w:rsid w:val="003B322B"/>
    <w:rsid w:val="003B3817"/>
    <w:rsid w:val="003B49E6"/>
    <w:rsid w:val="003B546F"/>
    <w:rsid w:val="003B6956"/>
    <w:rsid w:val="003B6F8E"/>
    <w:rsid w:val="003B73AE"/>
    <w:rsid w:val="003B7F22"/>
    <w:rsid w:val="003C0EF5"/>
    <w:rsid w:val="003C29C3"/>
    <w:rsid w:val="003C3C3B"/>
    <w:rsid w:val="003C6DD6"/>
    <w:rsid w:val="003C797C"/>
    <w:rsid w:val="003D33F3"/>
    <w:rsid w:val="003D4E11"/>
    <w:rsid w:val="003D7040"/>
    <w:rsid w:val="003E0425"/>
    <w:rsid w:val="003E1746"/>
    <w:rsid w:val="003E2EC1"/>
    <w:rsid w:val="003E5253"/>
    <w:rsid w:val="003F6BD3"/>
    <w:rsid w:val="003F7055"/>
    <w:rsid w:val="003F7188"/>
    <w:rsid w:val="003F7293"/>
    <w:rsid w:val="00400006"/>
    <w:rsid w:val="004053BF"/>
    <w:rsid w:val="0040600D"/>
    <w:rsid w:val="0040799D"/>
    <w:rsid w:val="0041389E"/>
    <w:rsid w:val="00414427"/>
    <w:rsid w:val="00414F11"/>
    <w:rsid w:val="0042751B"/>
    <w:rsid w:val="00427822"/>
    <w:rsid w:val="0043172D"/>
    <w:rsid w:val="00432705"/>
    <w:rsid w:val="00433F84"/>
    <w:rsid w:val="0043446D"/>
    <w:rsid w:val="0043511D"/>
    <w:rsid w:val="004358B7"/>
    <w:rsid w:val="00436EFA"/>
    <w:rsid w:val="00437FEE"/>
    <w:rsid w:val="00446786"/>
    <w:rsid w:val="00447B2C"/>
    <w:rsid w:val="0045097C"/>
    <w:rsid w:val="004516D9"/>
    <w:rsid w:val="0045448E"/>
    <w:rsid w:val="00456781"/>
    <w:rsid w:val="004573C8"/>
    <w:rsid w:val="00460172"/>
    <w:rsid w:val="00461AE8"/>
    <w:rsid w:val="00463100"/>
    <w:rsid w:val="00464FB9"/>
    <w:rsid w:val="004654C1"/>
    <w:rsid w:val="00467FF2"/>
    <w:rsid w:val="004709BF"/>
    <w:rsid w:val="004724E5"/>
    <w:rsid w:val="00474084"/>
    <w:rsid w:val="004771D2"/>
    <w:rsid w:val="00481B1D"/>
    <w:rsid w:val="004837E1"/>
    <w:rsid w:val="004842CE"/>
    <w:rsid w:val="00487AC2"/>
    <w:rsid w:val="00487BE8"/>
    <w:rsid w:val="0049260E"/>
    <w:rsid w:val="00492BF4"/>
    <w:rsid w:val="004935BD"/>
    <w:rsid w:val="0049469E"/>
    <w:rsid w:val="00495130"/>
    <w:rsid w:val="00495E1F"/>
    <w:rsid w:val="00497093"/>
    <w:rsid w:val="00497E3E"/>
    <w:rsid w:val="004A154C"/>
    <w:rsid w:val="004A1E2E"/>
    <w:rsid w:val="004A316F"/>
    <w:rsid w:val="004A3257"/>
    <w:rsid w:val="004A477E"/>
    <w:rsid w:val="004A4BEC"/>
    <w:rsid w:val="004A54EC"/>
    <w:rsid w:val="004A6879"/>
    <w:rsid w:val="004B06BF"/>
    <w:rsid w:val="004B12CA"/>
    <w:rsid w:val="004B1CAC"/>
    <w:rsid w:val="004B2427"/>
    <w:rsid w:val="004B26B3"/>
    <w:rsid w:val="004B2EE3"/>
    <w:rsid w:val="004B310D"/>
    <w:rsid w:val="004B3320"/>
    <w:rsid w:val="004B399D"/>
    <w:rsid w:val="004B448E"/>
    <w:rsid w:val="004B5337"/>
    <w:rsid w:val="004B7076"/>
    <w:rsid w:val="004B7E1F"/>
    <w:rsid w:val="004C1139"/>
    <w:rsid w:val="004C1447"/>
    <w:rsid w:val="004C16B1"/>
    <w:rsid w:val="004C38BA"/>
    <w:rsid w:val="004D21B4"/>
    <w:rsid w:val="004D34BB"/>
    <w:rsid w:val="004D3CF1"/>
    <w:rsid w:val="004E0898"/>
    <w:rsid w:val="004E3FA5"/>
    <w:rsid w:val="004E5573"/>
    <w:rsid w:val="004E5F17"/>
    <w:rsid w:val="004F0ABF"/>
    <w:rsid w:val="004F30C2"/>
    <w:rsid w:val="004F3330"/>
    <w:rsid w:val="004F3E92"/>
    <w:rsid w:val="004F4ED6"/>
    <w:rsid w:val="004F5763"/>
    <w:rsid w:val="004F6914"/>
    <w:rsid w:val="004F7152"/>
    <w:rsid w:val="00500038"/>
    <w:rsid w:val="0050065C"/>
    <w:rsid w:val="00505B61"/>
    <w:rsid w:val="00506167"/>
    <w:rsid w:val="00506765"/>
    <w:rsid w:val="005070D8"/>
    <w:rsid w:val="00512BE0"/>
    <w:rsid w:val="0051361F"/>
    <w:rsid w:val="00513963"/>
    <w:rsid w:val="00521960"/>
    <w:rsid w:val="00523802"/>
    <w:rsid w:val="00523AC0"/>
    <w:rsid w:val="005244C1"/>
    <w:rsid w:val="00526BE4"/>
    <w:rsid w:val="00530AB8"/>
    <w:rsid w:val="005328C5"/>
    <w:rsid w:val="0053318B"/>
    <w:rsid w:val="00534076"/>
    <w:rsid w:val="005370A0"/>
    <w:rsid w:val="0054042F"/>
    <w:rsid w:val="00541578"/>
    <w:rsid w:val="005467B9"/>
    <w:rsid w:val="00550039"/>
    <w:rsid w:val="00550338"/>
    <w:rsid w:val="00550745"/>
    <w:rsid w:val="00552549"/>
    <w:rsid w:val="00554881"/>
    <w:rsid w:val="00554FB7"/>
    <w:rsid w:val="005566B3"/>
    <w:rsid w:val="005569E4"/>
    <w:rsid w:val="00557AAB"/>
    <w:rsid w:val="005616B4"/>
    <w:rsid w:val="00563EF0"/>
    <w:rsid w:val="00564658"/>
    <w:rsid w:val="00564D08"/>
    <w:rsid w:val="0056598F"/>
    <w:rsid w:val="0056623B"/>
    <w:rsid w:val="005664AA"/>
    <w:rsid w:val="005736A5"/>
    <w:rsid w:val="005738C5"/>
    <w:rsid w:val="005744E8"/>
    <w:rsid w:val="00575AAB"/>
    <w:rsid w:val="00576399"/>
    <w:rsid w:val="005777B3"/>
    <w:rsid w:val="00577E07"/>
    <w:rsid w:val="005844C1"/>
    <w:rsid w:val="00584971"/>
    <w:rsid w:val="00590AE0"/>
    <w:rsid w:val="0059119B"/>
    <w:rsid w:val="005936EE"/>
    <w:rsid w:val="00594596"/>
    <w:rsid w:val="00594DA6"/>
    <w:rsid w:val="00596CCC"/>
    <w:rsid w:val="00596E0A"/>
    <w:rsid w:val="00596E76"/>
    <w:rsid w:val="0059740E"/>
    <w:rsid w:val="00597EE3"/>
    <w:rsid w:val="005A0C30"/>
    <w:rsid w:val="005A2076"/>
    <w:rsid w:val="005A4E21"/>
    <w:rsid w:val="005A5849"/>
    <w:rsid w:val="005A606C"/>
    <w:rsid w:val="005B19D9"/>
    <w:rsid w:val="005B26E4"/>
    <w:rsid w:val="005B273D"/>
    <w:rsid w:val="005B58CE"/>
    <w:rsid w:val="005B675F"/>
    <w:rsid w:val="005B7992"/>
    <w:rsid w:val="005C0081"/>
    <w:rsid w:val="005C13ED"/>
    <w:rsid w:val="005C1748"/>
    <w:rsid w:val="005C3BA8"/>
    <w:rsid w:val="005C4563"/>
    <w:rsid w:val="005C5D39"/>
    <w:rsid w:val="005D1AAE"/>
    <w:rsid w:val="005D2596"/>
    <w:rsid w:val="005D4CB0"/>
    <w:rsid w:val="005D54B5"/>
    <w:rsid w:val="005D7872"/>
    <w:rsid w:val="005E0CF2"/>
    <w:rsid w:val="005E2E39"/>
    <w:rsid w:val="005F07BA"/>
    <w:rsid w:val="005F1CD0"/>
    <w:rsid w:val="005F1E1F"/>
    <w:rsid w:val="005F3BB2"/>
    <w:rsid w:val="005F51AE"/>
    <w:rsid w:val="006006AF"/>
    <w:rsid w:val="00602D00"/>
    <w:rsid w:val="0060307E"/>
    <w:rsid w:val="0060369A"/>
    <w:rsid w:val="00603E45"/>
    <w:rsid w:val="00604FA1"/>
    <w:rsid w:val="006055A4"/>
    <w:rsid w:val="00607938"/>
    <w:rsid w:val="00610576"/>
    <w:rsid w:val="00610FCF"/>
    <w:rsid w:val="0061103E"/>
    <w:rsid w:val="0061121A"/>
    <w:rsid w:val="00613DA2"/>
    <w:rsid w:val="006150D9"/>
    <w:rsid w:val="0061585C"/>
    <w:rsid w:val="00620781"/>
    <w:rsid w:val="00620FD2"/>
    <w:rsid w:val="00622E8E"/>
    <w:rsid w:val="00626B50"/>
    <w:rsid w:val="0063222A"/>
    <w:rsid w:val="006330D5"/>
    <w:rsid w:val="006345A3"/>
    <w:rsid w:val="0063467F"/>
    <w:rsid w:val="006346D4"/>
    <w:rsid w:val="0063718A"/>
    <w:rsid w:val="006404B8"/>
    <w:rsid w:val="00642068"/>
    <w:rsid w:val="00642DED"/>
    <w:rsid w:val="00643BCD"/>
    <w:rsid w:val="00653E98"/>
    <w:rsid w:val="00656039"/>
    <w:rsid w:val="0066201D"/>
    <w:rsid w:val="006657D6"/>
    <w:rsid w:val="00667316"/>
    <w:rsid w:val="00667F7D"/>
    <w:rsid w:val="006702A6"/>
    <w:rsid w:val="006724BB"/>
    <w:rsid w:val="0067326B"/>
    <w:rsid w:val="006755E7"/>
    <w:rsid w:val="0067722A"/>
    <w:rsid w:val="00680607"/>
    <w:rsid w:val="00681F5F"/>
    <w:rsid w:val="00682681"/>
    <w:rsid w:val="00683DE1"/>
    <w:rsid w:val="006841B5"/>
    <w:rsid w:val="00685FA1"/>
    <w:rsid w:val="00687015"/>
    <w:rsid w:val="00690860"/>
    <w:rsid w:val="0069258F"/>
    <w:rsid w:val="0069582B"/>
    <w:rsid w:val="00696457"/>
    <w:rsid w:val="006A056C"/>
    <w:rsid w:val="006A5CA7"/>
    <w:rsid w:val="006A72B9"/>
    <w:rsid w:val="006B1CE9"/>
    <w:rsid w:val="006B2B0A"/>
    <w:rsid w:val="006B2E45"/>
    <w:rsid w:val="006B31EF"/>
    <w:rsid w:val="006B3276"/>
    <w:rsid w:val="006B343B"/>
    <w:rsid w:val="006B36CC"/>
    <w:rsid w:val="006B4863"/>
    <w:rsid w:val="006B57AB"/>
    <w:rsid w:val="006C27AC"/>
    <w:rsid w:val="006C2C34"/>
    <w:rsid w:val="006C2E51"/>
    <w:rsid w:val="006C3575"/>
    <w:rsid w:val="006C3F00"/>
    <w:rsid w:val="006C41C1"/>
    <w:rsid w:val="006C4EA2"/>
    <w:rsid w:val="006D16E0"/>
    <w:rsid w:val="006D2FCF"/>
    <w:rsid w:val="006D3237"/>
    <w:rsid w:val="006D47C4"/>
    <w:rsid w:val="006D5274"/>
    <w:rsid w:val="006D5596"/>
    <w:rsid w:val="006D6D45"/>
    <w:rsid w:val="006D78F9"/>
    <w:rsid w:val="006E2D89"/>
    <w:rsid w:val="006E31C5"/>
    <w:rsid w:val="006F19EF"/>
    <w:rsid w:val="006F339F"/>
    <w:rsid w:val="006F4C84"/>
    <w:rsid w:val="006F56C6"/>
    <w:rsid w:val="00700D5A"/>
    <w:rsid w:val="007028C1"/>
    <w:rsid w:val="007039CC"/>
    <w:rsid w:val="007050AC"/>
    <w:rsid w:val="00705198"/>
    <w:rsid w:val="0071230C"/>
    <w:rsid w:val="00713768"/>
    <w:rsid w:val="007163B1"/>
    <w:rsid w:val="00720565"/>
    <w:rsid w:val="00722880"/>
    <w:rsid w:val="00723830"/>
    <w:rsid w:val="007269F9"/>
    <w:rsid w:val="00730A78"/>
    <w:rsid w:val="007316E9"/>
    <w:rsid w:val="00731ED2"/>
    <w:rsid w:val="007334E7"/>
    <w:rsid w:val="0073489B"/>
    <w:rsid w:val="007470E5"/>
    <w:rsid w:val="007473C8"/>
    <w:rsid w:val="00747679"/>
    <w:rsid w:val="00750719"/>
    <w:rsid w:val="00751EFE"/>
    <w:rsid w:val="00754A54"/>
    <w:rsid w:val="007557FA"/>
    <w:rsid w:val="00755984"/>
    <w:rsid w:val="00760252"/>
    <w:rsid w:val="007607E6"/>
    <w:rsid w:val="00762B57"/>
    <w:rsid w:val="007639F5"/>
    <w:rsid w:val="007649D3"/>
    <w:rsid w:val="00765D33"/>
    <w:rsid w:val="00767693"/>
    <w:rsid w:val="007705D3"/>
    <w:rsid w:val="00771F85"/>
    <w:rsid w:val="00772877"/>
    <w:rsid w:val="007734A2"/>
    <w:rsid w:val="007747E9"/>
    <w:rsid w:val="007753D5"/>
    <w:rsid w:val="00776FA7"/>
    <w:rsid w:val="00780BDF"/>
    <w:rsid w:val="00784951"/>
    <w:rsid w:val="007878DA"/>
    <w:rsid w:val="00787A4D"/>
    <w:rsid w:val="00787E01"/>
    <w:rsid w:val="007922A5"/>
    <w:rsid w:val="007961B8"/>
    <w:rsid w:val="007A0579"/>
    <w:rsid w:val="007A11E3"/>
    <w:rsid w:val="007A1785"/>
    <w:rsid w:val="007A2CC7"/>
    <w:rsid w:val="007A3D84"/>
    <w:rsid w:val="007B3F86"/>
    <w:rsid w:val="007B56AF"/>
    <w:rsid w:val="007C08EB"/>
    <w:rsid w:val="007C0949"/>
    <w:rsid w:val="007C0E9E"/>
    <w:rsid w:val="007C13C3"/>
    <w:rsid w:val="007C1B95"/>
    <w:rsid w:val="007C2040"/>
    <w:rsid w:val="007C2DD6"/>
    <w:rsid w:val="007C36C2"/>
    <w:rsid w:val="007C40BA"/>
    <w:rsid w:val="007C5A08"/>
    <w:rsid w:val="007D2A88"/>
    <w:rsid w:val="007D2E40"/>
    <w:rsid w:val="007D4C19"/>
    <w:rsid w:val="007D52E3"/>
    <w:rsid w:val="007D569A"/>
    <w:rsid w:val="007D642B"/>
    <w:rsid w:val="007E0515"/>
    <w:rsid w:val="007E0858"/>
    <w:rsid w:val="007E0D9A"/>
    <w:rsid w:val="007E1566"/>
    <w:rsid w:val="007E271D"/>
    <w:rsid w:val="007E37E0"/>
    <w:rsid w:val="007E3B5E"/>
    <w:rsid w:val="007E4629"/>
    <w:rsid w:val="007E5255"/>
    <w:rsid w:val="007F054C"/>
    <w:rsid w:val="007F32A8"/>
    <w:rsid w:val="007F722D"/>
    <w:rsid w:val="008010AA"/>
    <w:rsid w:val="00801CAB"/>
    <w:rsid w:val="00803985"/>
    <w:rsid w:val="00812FD8"/>
    <w:rsid w:val="00813A8F"/>
    <w:rsid w:val="008145F2"/>
    <w:rsid w:val="008166D4"/>
    <w:rsid w:val="0082121A"/>
    <w:rsid w:val="00821A55"/>
    <w:rsid w:val="0082229A"/>
    <w:rsid w:val="00824572"/>
    <w:rsid w:val="008249C2"/>
    <w:rsid w:val="00827BB9"/>
    <w:rsid w:val="00827D90"/>
    <w:rsid w:val="00827F3E"/>
    <w:rsid w:val="0083168C"/>
    <w:rsid w:val="00831C16"/>
    <w:rsid w:val="00832848"/>
    <w:rsid w:val="00832C64"/>
    <w:rsid w:val="00833145"/>
    <w:rsid w:val="008378FF"/>
    <w:rsid w:val="008443EE"/>
    <w:rsid w:val="008448F3"/>
    <w:rsid w:val="008478B8"/>
    <w:rsid w:val="00847D40"/>
    <w:rsid w:val="0085204D"/>
    <w:rsid w:val="00854DC0"/>
    <w:rsid w:val="00854DF2"/>
    <w:rsid w:val="00857100"/>
    <w:rsid w:val="00860AC7"/>
    <w:rsid w:val="008645CD"/>
    <w:rsid w:val="00866FF5"/>
    <w:rsid w:val="00871636"/>
    <w:rsid w:val="00874336"/>
    <w:rsid w:val="00875208"/>
    <w:rsid w:val="0087523F"/>
    <w:rsid w:val="008758C2"/>
    <w:rsid w:val="00876F44"/>
    <w:rsid w:val="00880D75"/>
    <w:rsid w:val="00887379"/>
    <w:rsid w:val="00891BF2"/>
    <w:rsid w:val="00892005"/>
    <w:rsid w:val="00893F7B"/>
    <w:rsid w:val="0089409A"/>
    <w:rsid w:val="00895B9A"/>
    <w:rsid w:val="00895FD8"/>
    <w:rsid w:val="00897C3F"/>
    <w:rsid w:val="00897CA2"/>
    <w:rsid w:val="008A42EB"/>
    <w:rsid w:val="008A462A"/>
    <w:rsid w:val="008A4AED"/>
    <w:rsid w:val="008A4B47"/>
    <w:rsid w:val="008A5C16"/>
    <w:rsid w:val="008A69F6"/>
    <w:rsid w:val="008A6D4A"/>
    <w:rsid w:val="008B0A7D"/>
    <w:rsid w:val="008B3162"/>
    <w:rsid w:val="008B67F6"/>
    <w:rsid w:val="008C0968"/>
    <w:rsid w:val="008C14EC"/>
    <w:rsid w:val="008C5394"/>
    <w:rsid w:val="008C7772"/>
    <w:rsid w:val="008D0DFE"/>
    <w:rsid w:val="008D1B8E"/>
    <w:rsid w:val="008D2F94"/>
    <w:rsid w:val="008D61EF"/>
    <w:rsid w:val="008E4E82"/>
    <w:rsid w:val="008E7B16"/>
    <w:rsid w:val="008F00AD"/>
    <w:rsid w:val="008F1671"/>
    <w:rsid w:val="008F1AEA"/>
    <w:rsid w:val="008F2F76"/>
    <w:rsid w:val="008F4528"/>
    <w:rsid w:val="00900168"/>
    <w:rsid w:val="0090124C"/>
    <w:rsid w:val="0090293A"/>
    <w:rsid w:val="00904BB8"/>
    <w:rsid w:val="0090562D"/>
    <w:rsid w:val="00905B67"/>
    <w:rsid w:val="009061A1"/>
    <w:rsid w:val="00911253"/>
    <w:rsid w:val="00911AE4"/>
    <w:rsid w:val="009144C8"/>
    <w:rsid w:val="009149EE"/>
    <w:rsid w:val="00915A9B"/>
    <w:rsid w:val="00915C74"/>
    <w:rsid w:val="00915D47"/>
    <w:rsid w:val="00921469"/>
    <w:rsid w:val="00922CD5"/>
    <w:rsid w:val="0092336E"/>
    <w:rsid w:val="00923425"/>
    <w:rsid w:val="00926A87"/>
    <w:rsid w:val="00926FB5"/>
    <w:rsid w:val="00927510"/>
    <w:rsid w:val="009356B0"/>
    <w:rsid w:val="00935E8D"/>
    <w:rsid w:val="009363B6"/>
    <w:rsid w:val="0094250E"/>
    <w:rsid w:val="009428F2"/>
    <w:rsid w:val="00944EC1"/>
    <w:rsid w:val="00947E9F"/>
    <w:rsid w:val="00950931"/>
    <w:rsid w:val="00951141"/>
    <w:rsid w:val="00951DB8"/>
    <w:rsid w:val="00955012"/>
    <w:rsid w:val="00957457"/>
    <w:rsid w:val="009603BB"/>
    <w:rsid w:val="0096059C"/>
    <w:rsid w:val="009622AB"/>
    <w:rsid w:val="00963B7B"/>
    <w:rsid w:val="0097084E"/>
    <w:rsid w:val="009738F9"/>
    <w:rsid w:val="00975160"/>
    <w:rsid w:val="0097611B"/>
    <w:rsid w:val="0098025A"/>
    <w:rsid w:val="00982964"/>
    <w:rsid w:val="0098383F"/>
    <w:rsid w:val="009838FA"/>
    <w:rsid w:val="00984C3C"/>
    <w:rsid w:val="009859FC"/>
    <w:rsid w:val="00985A17"/>
    <w:rsid w:val="00986BE2"/>
    <w:rsid w:val="009924C1"/>
    <w:rsid w:val="00994C42"/>
    <w:rsid w:val="00994DDC"/>
    <w:rsid w:val="0099767C"/>
    <w:rsid w:val="009A23A5"/>
    <w:rsid w:val="009A2C7A"/>
    <w:rsid w:val="009A68D2"/>
    <w:rsid w:val="009A732D"/>
    <w:rsid w:val="009B18C2"/>
    <w:rsid w:val="009B200A"/>
    <w:rsid w:val="009B594D"/>
    <w:rsid w:val="009B5B54"/>
    <w:rsid w:val="009B5F14"/>
    <w:rsid w:val="009B6041"/>
    <w:rsid w:val="009B60B8"/>
    <w:rsid w:val="009B6442"/>
    <w:rsid w:val="009C0B35"/>
    <w:rsid w:val="009C6284"/>
    <w:rsid w:val="009C728E"/>
    <w:rsid w:val="009D03F1"/>
    <w:rsid w:val="009D2B19"/>
    <w:rsid w:val="009D3247"/>
    <w:rsid w:val="009D6843"/>
    <w:rsid w:val="009D74D8"/>
    <w:rsid w:val="009D7599"/>
    <w:rsid w:val="009D7A3D"/>
    <w:rsid w:val="009D7C87"/>
    <w:rsid w:val="009E2F3B"/>
    <w:rsid w:val="009E4B76"/>
    <w:rsid w:val="009E5DC2"/>
    <w:rsid w:val="009E6945"/>
    <w:rsid w:val="009F11A9"/>
    <w:rsid w:val="009F208E"/>
    <w:rsid w:val="009F3EA8"/>
    <w:rsid w:val="009F7913"/>
    <w:rsid w:val="009F7CB8"/>
    <w:rsid w:val="00A1133B"/>
    <w:rsid w:val="00A15F77"/>
    <w:rsid w:val="00A21A4D"/>
    <w:rsid w:val="00A3251C"/>
    <w:rsid w:val="00A42200"/>
    <w:rsid w:val="00A4240D"/>
    <w:rsid w:val="00A42C12"/>
    <w:rsid w:val="00A4399A"/>
    <w:rsid w:val="00A449F6"/>
    <w:rsid w:val="00A4667D"/>
    <w:rsid w:val="00A47C49"/>
    <w:rsid w:val="00A47DEF"/>
    <w:rsid w:val="00A50193"/>
    <w:rsid w:val="00A52B06"/>
    <w:rsid w:val="00A53767"/>
    <w:rsid w:val="00A56391"/>
    <w:rsid w:val="00A57F82"/>
    <w:rsid w:val="00A607D0"/>
    <w:rsid w:val="00A61DC3"/>
    <w:rsid w:val="00A62BFD"/>
    <w:rsid w:val="00A635A8"/>
    <w:rsid w:val="00A64B7F"/>
    <w:rsid w:val="00A657C0"/>
    <w:rsid w:val="00A66074"/>
    <w:rsid w:val="00A66565"/>
    <w:rsid w:val="00A70096"/>
    <w:rsid w:val="00A70ABA"/>
    <w:rsid w:val="00A70DD7"/>
    <w:rsid w:val="00A71AB0"/>
    <w:rsid w:val="00A73B42"/>
    <w:rsid w:val="00A901C8"/>
    <w:rsid w:val="00A90C72"/>
    <w:rsid w:val="00A90FF1"/>
    <w:rsid w:val="00A9188C"/>
    <w:rsid w:val="00A91BDA"/>
    <w:rsid w:val="00A920CB"/>
    <w:rsid w:val="00A923ED"/>
    <w:rsid w:val="00A937C2"/>
    <w:rsid w:val="00A95186"/>
    <w:rsid w:val="00A95663"/>
    <w:rsid w:val="00A970C2"/>
    <w:rsid w:val="00A9720F"/>
    <w:rsid w:val="00AA4982"/>
    <w:rsid w:val="00AA4BFC"/>
    <w:rsid w:val="00AA52CC"/>
    <w:rsid w:val="00AA5883"/>
    <w:rsid w:val="00AA663B"/>
    <w:rsid w:val="00AA7878"/>
    <w:rsid w:val="00AB0559"/>
    <w:rsid w:val="00AB1AF6"/>
    <w:rsid w:val="00AB4AB1"/>
    <w:rsid w:val="00AB60C2"/>
    <w:rsid w:val="00AD03BB"/>
    <w:rsid w:val="00AD1920"/>
    <w:rsid w:val="00AD45F1"/>
    <w:rsid w:val="00AD6D9E"/>
    <w:rsid w:val="00AE297C"/>
    <w:rsid w:val="00AE43CD"/>
    <w:rsid w:val="00AE5C5F"/>
    <w:rsid w:val="00AE7534"/>
    <w:rsid w:val="00AE7567"/>
    <w:rsid w:val="00AF0FD9"/>
    <w:rsid w:val="00AF170C"/>
    <w:rsid w:val="00AF1E27"/>
    <w:rsid w:val="00AF2377"/>
    <w:rsid w:val="00AF379F"/>
    <w:rsid w:val="00AF4423"/>
    <w:rsid w:val="00AF545D"/>
    <w:rsid w:val="00AF7F3A"/>
    <w:rsid w:val="00B009E0"/>
    <w:rsid w:val="00B0194F"/>
    <w:rsid w:val="00B143ED"/>
    <w:rsid w:val="00B213C5"/>
    <w:rsid w:val="00B239CD"/>
    <w:rsid w:val="00B25DE2"/>
    <w:rsid w:val="00B3069B"/>
    <w:rsid w:val="00B35937"/>
    <w:rsid w:val="00B35F5D"/>
    <w:rsid w:val="00B3767A"/>
    <w:rsid w:val="00B377C5"/>
    <w:rsid w:val="00B37AD5"/>
    <w:rsid w:val="00B40263"/>
    <w:rsid w:val="00B40E7A"/>
    <w:rsid w:val="00B42194"/>
    <w:rsid w:val="00B42EB6"/>
    <w:rsid w:val="00B5555D"/>
    <w:rsid w:val="00B55EE2"/>
    <w:rsid w:val="00B57CAD"/>
    <w:rsid w:val="00B62535"/>
    <w:rsid w:val="00B631D6"/>
    <w:rsid w:val="00B651E0"/>
    <w:rsid w:val="00B65B56"/>
    <w:rsid w:val="00B66136"/>
    <w:rsid w:val="00B67DB8"/>
    <w:rsid w:val="00B73DBE"/>
    <w:rsid w:val="00B75334"/>
    <w:rsid w:val="00B75903"/>
    <w:rsid w:val="00B81C09"/>
    <w:rsid w:val="00B847B0"/>
    <w:rsid w:val="00B856CD"/>
    <w:rsid w:val="00B85ED2"/>
    <w:rsid w:val="00B86065"/>
    <w:rsid w:val="00B91162"/>
    <w:rsid w:val="00B9232C"/>
    <w:rsid w:val="00B95358"/>
    <w:rsid w:val="00B95886"/>
    <w:rsid w:val="00B958FD"/>
    <w:rsid w:val="00BA50FB"/>
    <w:rsid w:val="00BA5C5F"/>
    <w:rsid w:val="00BA6F6D"/>
    <w:rsid w:val="00BB12BB"/>
    <w:rsid w:val="00BB7EAD"/>
    <w:rsid w:val="00BC030C"/>
    <w:rsid w:val="00BC58CE"/>
    <w:rsid w:val="00BC6C11"/>
    <w:rsid w:val="00BC6C49"/>
    <w:rsid w:val="00BC7BA0"/>
    <w:rsid w:val="00BD31BB"/>
    <w:rsid w:val="00BD4BE1"/>
    <w:rsid w:val="00BD7FC9"/>
    <w:rsid w:val="00BE2D2C"/>
    <w:rsid w:val="00BE2F3F"/>
    <w:rsid w:val="00BE30AA"/>
    <w:rsid w:val="00BE32D4"/>
    <w:rsid w:val="00BE3F4F"/>
    <w:rsid w:val="00BE4686"/>
    <w:rsid w:val="00BE5953"/>
    <w:rsid w:val="00BF2C24"/>
    <w:rsid w:val="00BF2ED8"/>
    <w:rsid w:val="00BF31D5"/>
    <w:rsid w:val="00BF48CB"/>
    <w:rsid w:val="00BF6113"/>
    <w:rsid w:val="00BF61EA"/>
    <w:rsid w:val="00BF70F7"/>
    <w:rsid w:val="00C00170"/>
    <w:rsid w:val="00C00179"/>
    <w:rsid w:val="00C04366"/>
    <w:rsid w:val="00C04B13"/>
    <w:rsid w:val="00C06513"/>
    <w:rsid w:val="00C06ED7"/>
    <w:rsid w:val="00C07039"/>
    <w:rsid w:val="00C07D3D"/>
    <w:rsid w:val="00C10F5C"/>
    <w:rsid w:val="00C11EFB"/>
    <w:rsid w:val="00C11F58"/>
    <w:rsid w:val="00C12095"/>
    <w:rsid w:val="00C12921"/>
    <w:rsid w:val="00C136E4"/>
    <w:rsid w:val="00C14A58"/>
    <w:rsid w:val="00C20581"/>
    <w:rsid w:val="00C209A4"/>
    <w:rsid w:val="00C20F13"/>
    <w:rsid w:val="00C210A9"/>
    <w:rsid w:val="00C215FE"/>
    <w:rsid w:val="00C2178F"/>
    <w:rsid w:val="00C2348F"/>
    <w:rsid w:val="00C260D7"/>
    <w:rsid w:val="00C261CE"/>
    <w:rsid w:val="00C34B5F"/>
    <w:rsid w:val="00C35ABB"/>
    <w:rsid w:val="00C427FB"/>
    <w:rsid w:val="00C44291"/>
    <w:rsid w:val="00C4549C"/>
    <w:rsid w:val="00C478CB"/>
    <w:rsid w:val="00C47AC5"/>
    <w:rsid w:val="00C51F06"/>
    <w:rsid w:val="00C520DD"/>
    <w:rsid w:val="00C52C22"/>
    <w:rsid w:val="00C5300D"/>
    <w:rsid w:val="00C5442F"/>
    <w:rsid w:val="00C55FAA"/>
    <w:rsid w:val="00C577B1"/>
    <w:rsid w:val="00C57E03"/>
    <w:rsid w:val="00C6074D"/>
    <w:rsid w:val="00C60943"/>
    <w:rsid w:val="00C62682"/>
    <w:rsid w:val="00C662A4"/>
    <w:rsid w:val="00C6633C"/>
    <w:rsid w:val="00C70E0C"/>
    <w:rsid w:val="00C73420"/>
    <w:rsid w:val="00C74221"/>
    <w:rsid w:val="00C76BB4"/>
    <w:rsid w:val="00C77423"/>
    <w:rsid w:val="00C823C4"/>
    <w:rsid w:val="00C83140"/>
    <w:rsid w:val="00C84324"/>
    <w:rsid w:val="00C90AE6"/>
    <w:rsid w:val="00C94358"/>
    <w:rsid w:val="00CA7E3E"/>
    <w:rsid w:val="00CB00E0"/>
    <w:rsid w:val="00CB0FB8"/>
    <w:rsid w:val="00CB2817"/>
    <w:rsid w:val="00CB35C3"/>
    <w:rsid w:val="00CB4568"/>
    <w:rsid w:val="00CB4D07"/>
    <w:rsid w:val="00CC0D6A"/>
    <w:rsid w:val="00CC3554"/>
    <w:rsid w:val="00CC3F42"/>
    <w:rsid w:val="00CC4732"/>
    <w:rsid w:val="00CC60E2"/>
    <w:rsid w:val="00CC6392"/>
    <w:rsid w:val="00CC6B4F"/>
    <w:rsid w:val="00CD3650"/>
    <w:rsid w:val="00CD42F2"/>
    <w:rsid w:val="00CD5C67"/>
    <w:rsid w:val="00CD7367"/>
    <w:rsid w:val="00CE1035"/>
    <w:rsid w:val="00CE14BB"/>
    <w:rsid w:val="00CE1EEF"/>
    <w:rsid w:val="00CE3132"/>
    <w:rsid w:val="00CE36DE"/>
    <w:rsid w:val="00CE4E50"/>
    <w:rsid w:val="00CE5918"/>
    <w:rsid w:val="00CE61D8"/>
    <w:rsid w:val="00CE77AD"/>
    <w:rsid w:val="00CF0471"/>
    <w:rsid w:val="00CF070D"/>
    <w:rsid w:val="00CF128A"/>
    <w:rsid w:val="00CF3E17"/>
    <w:rsid w:val="00CF4E6F"/>
    <w:rsid w:val="00CF591F"/>
    <w:rsid w:val="00CF6C51"/>
    <w:rsid w:val="00CF7A65"/>
    <w:rsid w:val="00D03CDA"/>
    <w:rsid w:val="00D04656"/>
    <w:rsid w:val="00D05461"/>
    <w:rsid w:val="00D06511"/>
    <w:rsid w:val="00D07DC9"/>
    <w:rsid w:val="00D164DB"/>
    <w:rsid w:val="00D20076"/>
    <w:rsid w:val="00D214BC"/>
    <w:rsid w:val="00D21FB9"/>
    <w:rsid w:val="00D24FE9"/>
    <w:rsid w:val="00D26382"/>
    <w:rsid w:val="00D31E8C"/>
    <w:rsid w:val="00D32FCC"/>
    <w:rsid w:val="00D33877"/>
    <w:rsid w:val="00D348E0"/>
    <w:rsid w:val="00D40477"/>
    <w:rsid w:val="00D4186B"/>
    <w:rsid w:val="00D45E29"/>
    <w:rsid w:val="00D45E56"/>
    <w:rsid w:val="00D462E0"/>
    <w:rsid w:val="00D47133"/>
    <w:rsid w:val="00D475D0"/>
    <w:rsid w:val="00D53366"/>
    <w:rsid w:val="00D534CE"/>
    <w:rsid w:val="00D547A0"/>
    <w:rsid w:val="00D54AA8"/>
    <w:rsid w:val="00D54E33"/>
    <w:rsid w:val="00D5746E"/>
    <w:rsid w:val="00D575A4"/>
    <w:rsid w:val="00D60B6E"/>
    <w:rsid w:val="00D61F38"/>
    <w:rsid w:val="00D62069"/>
    <w:rsid w:val="00D6428B"/>
    <w:rsid w:val="00D64AAD"/>
    <w:rsid w:val="00D657B3"/>
    <w:rsid w:val="00D67C6A"/>
    <w:rsid w:val="00D709D4"/>
    <w:rsid w:val="00D71E90"/>
    <w:rsid w:val="00D72C08"/>
    <w:rsid w:val="00D72F72"/>
    <w:rsid w:val="00D733E4"/>
    <w:rsid w:val="00D80C95"/>
    <w:rsid w:val="00D83FBC"/>
    <w:rsid w:val="00D841E7"/>
    <w:rsid w:val="00D8589E"/>
    <w:rsid w:val="00D903EF"/>
    <w:rsid w:val="00D91EDE"/>
    <w:rsid w:val="00D933A0"/>
    <w:rsid w:val="00D959B5"/>
    <w:rsid w:val="00DA0EBB"/>
    <w:rsid w:val="00DA51AC"/>
    <w:rsid w:val="00DA5502"/>
    <w:rsid w:val="00DA6CCE"/>
    <w:rsid w:val="00DB3B30"/>
    <w:rsid w:val="00DB46F1"/>
    <w:rsid w:val="00DB4EC7"/>
    <w:rsid w:val="00DC2C21"/>
    <w:rsid w:val="00DC4B20"/>
    <w:rsid w:val="00DC55A2"/>
    <w:rsid w:val="00DC5FF2"/>
    <w:rsid w:val="00DC6194"/>
    <w:rsid w:val="00DC7968"/>
    <w:rsid w:val="00DD0F97"/>
    <w:rsid w:val="00DD264D"/>
    <w:rsid w:val="00DD37C2"/>
    <w:rsid w:val="00DD4520"/>
    <w:rsid w:val="00DD4D73"/>
    <w:rsid w:val="00DD51C3"/>
    <w:rsid w:val="00DD5F30"/>
    <w:rsid w:val="00DE18B9"/>
    <w:rsid w:val="00DE2B4C"/>
    <w:rsid w:val="00DE329A"/>
    <w:rsid w:val="00DE4E71"/>
    <w:rsid w:val="00DE4FE0"/>
    <w:rsid w:val="00DE6A56"/>
    <w:rsid w:val="00DF07DF"/>
    <w:rsid w:val="00DF1AA1"/>
    <w:rsid w:val="00DF274B"/>
    <w:rsid w:val="00DF2C66"/>
    <w:rsid w:val="00DF33FE"/>
    <w:rsid w:val="00DF3D8E"/>
    <w:rsid w:val="00DF5E9E"/>
    <w:rsid w:val="00DF5F22"/>
    <w:rsid w:val="00DF64C5"/>
    <w:rsid w:val="00DF6CE5"/>
    <w:rsid w:val="00DF6D2C"/>
    <w:rsid w:val="00DF7690"/>
    <w:rsid w:val="00DF7930"/>
    <w:rsid w:val="00E04515"/>
    <w:rsid w:val="00E0645C"/>
    <w:rsid w:val="00E07862"/>
    <w:rsid w:val="00E100C8"/>
    <w:rsid w:val="00E10168"/>
    <w:rsid w:val="00E10292"/>
    <w:rsid w:val="00E11CB7"/>
    <w:rsid w:val="00E12AE9"/>
    <w:rsid w:val="00E1413D"/>
    <w:rsid w:val="00E14AB7"/>
    <w:rsid w:val="00E16D58"/>
    <w:rsid w:val="00E1738D"/>
    <w:rsid w:val="00E2079A"/>
    <w:rsid w:val="00E228D9"/>
    <w:rsid w:val="00E23888"/>
    <w:rsid w:val="00E30631"/>
    <w:rsid w:val="00E30652"/>
    <w:rsid w:val="00E31349"/>
    <w:rsid w:val="00E314AC"/>
    <w:rsid w:val="00E36D01"/>
    <w:rsid w:val="00E37181"/>
    <w:rsid w:val="00E40A14"/>
    <w:rsid w:val="00E40A98"/>
    <w:rsid w:val="00E40E5A"/>
    <w:rsid w:val="00E4419E"/>
    <w:rsid w:val="00E443A5"/>
    <w:rsid w:val="00E4558A"/>
    <w:rsid w:val="00E505BA"/>
    <w:rsid w:val="00E50627"/>
    <w:rsid w:val="00E54ED2"/>
    <w:rsid w:val="00E6166A"/>
    <w:rsid w:val="00E6267E"/>
    <w:rsid w:val="00E63FDF"/>
    <w:rsid w:val="00E65643"/>
    <w:rsid w:val="00E66F78"/>
    <w:rsid w:val="00E707F4"/>
    <w:rsid w:val="00E70B60"/>
    <w:rsid w:val="00E72820"/>
    <w:rsid w:val="00E74671"/>
    <w:rsid w:val="00E74784"/>
    <w:rsid w:val="00E74C39"/>
    <w:rsid w:val="00E76A33"/>
    <w:rsid w:val="00E76F3D"/>
    <w:rsid w:val="00E772E8"/>
    <w:rsid w:val="00E8020D"/>
    <w:rsid w:val="00E809C5"/>
    <w:rsid w:val="00E812D9"/>
    <w:rsid w:val="00E81D50"/>
    <w:rsid w:val="00E8260D"/>
    <w:rsid w:val="00E8262A"/>
    <w:rsid w:val="00E82940"/>
    <w:rsid w:val="00E84835"/>
    <w:rsid w:val="00E86E07"/>
    <w:rsid w:val="00E87F0F"/>
    <w:rsid w:val="00E92C67"/>
    <w:rsid w:val="00E95DCB"/>
    <w:rsid w:val="00E961A7"/>
    <w:rsid w:val="00E968A8"/>
    <w:rsid w:val="00E97308"/>
    <w:rsid w:val="00EA0863"/>
    <w:rsid w:val="00EA1F31"/>
    <w:rsid w:val="00EA3B7B"/>
    <w:rsid w:val="00EA42DE"/>
    <w:rsid w:val="00EA74DA"/>
    <w:rsid w:val="00EA764D"/>
    <w:rsid w:val="00EB1836"/>
    <w:rsid w:val="00EB23BC"/>
    <w:rsid w:val="00EB2B07"/>
    <w:rsid w:val="00EB2BEB"/>
    <w:rsid w:val="00EB67DC"/>
    <w:rsid w:val="00EC15E5"/>
    <w:rsid w:val="00EC1A4D"/>
    <w:rsid w:val="00EC20FE"/>
    <w:rsid w:val="00EC336B"/>
    <w:rsid w:val="00EC3CF9"/>
    <w:rsid w:val="00EC5A4D"/>
    <w:rsid w:val="00EC5BDC"/>
    <w:rsid w:val="00EC6339"/>
    <w:rsid w:val="00EC6B0B"/>
    <w:rsid w:val="00EC6D67"/>
    <w:rsid w:val="00EC760F"/>
    <w:rsid w:val="00ED1307"/>
    <w:rsid w:val="00ED35D6"/>
    <w:rsid w:val="00ED3638"/>
    <w:rsid w:val="00ED55B1"/>
    <w:rsid w:val="00ED6FBF"/>
    <w:rsid w:val="00ED7E49"/>
    <w:rsid w:val="00EE00BF"/>
    <w:rsid w:val="00EE3CD9"/>
    <w:rsid w:val="00EE496F"/>
    <w:rsid w:val="00EE66C9"/>
    <w:rsid w:val="00EF20FE"/>
    <w:rsid w:val="00EF2674"/>
    <w:rsid w:val="00EF3925"/>
    <w:rsid w:val="00EF4254"/>
    <w:rsid w:val="00EF5BA1"/>
    <w:rsid w:val="00EF6327"/>
    <w:rsid w:val="00EF74EF"/>
    <w:rsid w:val="00F01DB0"/>
    <w:rsid w:val="00F02819"/>
    <w:rsid w:val="00F03747"/>
    <w:rsid w:val="00F04D28"/>
    <w:rsid w:val="00F0530C"/>
    <w:rsid w:val="00F05F94"/>
    <w:rsid w:val="00F0700B"/>
    <w:rsid w:val="00F072F7"/>
    <w:rsid w:val="00F07CAB"/>
    <w:rsid w:val="00F101EB"/>
    <w:rsid w:val="00F10C37"/>
    <w:rsid w:val="00F10E70"/>
    <w:rsid w:val="00F11A5C"/>
    <w:rsid w:val="00F12FB9"/>
    <w:rsid w:val="00F13D32"/>
    <w:rsid w:val="00F140E3"/>
    <w:rsid w:val="00F14106"/>
    <w:rsid w:val="00F1412B"/>
    <w:rsid w:val="00F2031C"/>
    <w:rsid w:val="00F20593"/>
    <w:rsid w:val="00F22408"/>
    <w:rsid w:val="00F2253C"/>
    <w:rsid w:val="00F22DBF"/>
    <w:rsid w:val="00F2345F"/>
    <w:rsid w:val="00F236AB"/>
    <w:rsid w:val="00F276AF"/>
    <w:rsid w:val="00F32516"/>
    <w:rsid w:val="00F329FE"/>
    <w:rsid w:val="00F32D20"/>
    <w:rsid w:val="00F42D7F"/>
    <w:rsid w:val="00F47C36"/>
    <w:rsid w:val="00F50BB4"/>
    <w:rsid w:val="00F53324"/>
    <w:rsid w:val="00F555FC"/>
    <w:rsid w:val="00F56218"/>
    <w:rsid w:val="00F56A42"/>
    <w:rsid w:val="00F579E1"/>
    <w:rsid w:val="00F60009"/>
    <w:rsid w:val="00F6429D"/>
    <w:rsid w:val="00F6709F"/>
    <w:rsid w:val="00F67795"/>
    <w:rsid w:val="00F70882"/>
    <w:rsid w:val="00F71E23"/>
    <w:rsid w:val="00F72589"/>
    <w:rsid w:val="00F72EB3"/>
    <w:rsid w:val="00F752B3"/>
    <w:rsid w:val="00F772C0"/>
    <w:rsid w:val="00F77374"/>
    <w:rsid w:val="00F77798"/>
    <w:rsid w:val="00F77E25"/>
    <w:rsid w:val="00F81346"/>
    <w:rsid w:val="00F81E84"/>
    <w:rsid w:val="00F8353D"/>
    <w:rsid w:val="00F853E3"/>
    <w:rsid w:val="00F85931"/>
    <w:rsid w:val="00F85F3A"/>
    <w:rsid w:val="00F900B2"/>
    <w:rsid w:val="00F90EF2"/>
    <w:rsid w:val="00F911CB"/>
    <w:rsid w:val="00F92EC7"/>
    <w:rsid w:val="00F93CC5"/>
    <w:rsid w:val="00F950F6"/>
    <w:rsid w:val="00F965D1"/>
    <w:rsid w:val="00F971D3"/>
    <w:rsid w:val="00FA13B5"/>
    <w:rsid w:val="00FA199C"/>
    <w:rsid w:val="00FA2988"/>
    <w:rsid w:val="00FA3DAF"/>
    <w:rsid w:val="00FA4FB0"/>
    <w:rsid w:val="00FA4FED"/>
    <w:rsid w:val="00FA5FBE"/>
    <w:rsid w:val="00FB2D07"/>
    <w:rsid w:val="00FB48A2"/>
    <w:rsid w:val="00FB5183"/>
    <w:rsid w:val="00FB736B"/>
    <w:rsid w:val="00FB73BB"/>
    <w:rsid w:val="00FC30BC"/>
    <w:rsid w:val="00FC4199"/>
    <w:rsid w:val="00FC6130"/>
    <w:rsid w:val="00FD1747"/>
    <w:rsid w:val="00FD30C4"/>
    <w:rsid w:val="00FD397C"/>
    <w:rsid w:val="00FD582A"/>
    <w:rsid w:val="00FD5C67"/>
    <w:rsid w:val="00FD7C78"/>
    <w:rsid w:val="00FE5EE2"/>
    <w:rsid w:val="00FE7330"/>
    <w:rsid w:val="00FF143A"/>
    <w:rsid w:val="00FF2D16"/>
    <w:rsid w:val="00FF3F7B"/>
    <w:rsid w:val="00FF3FEF"/>
    <w:rsid w:val="00FF532E"/>
    <w:rsid w:val="00FF7E3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41C"/>
  <w15:chartTrackingRefBased/>
  <w15:docId w15:val="{303C6B3B-793A-4B20-9A53-B0F32DD5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paragraph" w:styleId="Listenabsatz">
    <w:name w:val="List Paragraph"/>
    <w:basedOn w:val="Standard"/>
    <w:uiPriority w:val="34"/>
    <w:qFormat/>
    <w:rsid w:val="00E8262A"/>
    <w:pPr>
      <w:spacing w:after="160" w:line="259" w:lineRule="auto"/>
      <w:ind w:left="720"/>
      <w:contextualSpacing/>
    </w:pPr>
    <w:rPr>
      <w:rFonts w:asciiTheme="minorHAnsi" w:eastAsiaTheme="minorHAnsi" w:hAnsiTheme="minorHAnsi" w:cstheme="minorBidi"/>
    </w:rPr>
  </w:style>
  <w:style w:type="paragraph" w:styleId="berarbeitung">
    <w:name w:val="Revision"/>
    <w:hidden/>
    <w:uiPriority w:val="99"/>
    <w:semiHidden/>
    <w:rsid w:val="006F339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3280">
      <w:bodyDiv w:val="1"/>
      <w:marLeft w:val="0"/>
      <w:marRight w:val="0"/>
      <w:marTop w:val="0"/>
      <w:marBottom w:val="0"/>
      <w:divBdr>
        <w:top w:val="none" w:sz="0" w:space="0" w:color="auto"/>
        <w:left w:val="none" w:sz="0" w:space="0" w:color="auto"/>
        <w:bottom w:val="none" w:sz="0" w:space="0" w:color="auto"/>
        <w:right w:val="none" w:sz="0" w:space="0" w:color="auto"/>
      </w:divBdr>
      <w:divsChild>
        <w:div w:id="1235160786">
          <w:marLeft w:val="446"/>
          <w:marRight w:val="0"/>
          <w:marTop w:val="0"/>
          <w:marBottom w:val="120"/>
          <w:divBdr>
            <w:top w:val="none" w:sz="0" w:space="0" w:color="auto"/>
            <w:left w:val="none" w:sz="0" w:space="0" w:color="auto"/>
            <w:bottom w:val="none" w:sz="0" w:space="0" w:color="auto"/>
            <w:right w:val="none" w:sz="0" w:space="0" w:color="auto"/>
          </w:divBdr>
        </w:div>
        <w:div w:id="867262001">
          <w:marLeft w:val="1166"/>
          <w:marRight w:val="0"/>
          <w:marTop w:val="0"/>
          <w:marBottom w:val="120"/>
          <w:divBdr>
            <w:top w:val="none" w:sz="0" w:space="0" w:color="auto"/>
            <w:left w:val="none" w:sz="0" w:space="0" w:color="auto"/>
            <w:bottom w:val="none" w:sz="0" w:space="0" w:color="auto"/>
            <w:right w:val="none" w:sz="0" w:space="0" w:color="auto"/>
          </w:divBdr>
        </w:div>
        <w:div w:id="399719278">
          <w:marLeft w:val="1166"/>
          <w:marRight w:val="0"/>
          <w:marTop w:val="0"/>
          <w:marBottom w:val="120"/>
          <w:divBdr>
            <w:top w:val="none" w:sz="0" w:space="0" w:color="auto"/>
            <w:left w:val="none" w:sz="0" w:space="0" w:color="auto"/>
            <w:bottom w:val="none" w:sz="0" w:space="0" w:color="auto"/>
            <w:right w:val="none" w:sz="0" w:space="0" w:color="auto"/>
          </w:divBdr>
        </w:div>
      </w:divsChild>
    </w:div>
    <w:div w:id="362219717">
      <w:bodyDiv w:val="1"/>
      <w:marLeft w:val="0"/>
      <w:marRight w:val="0"/>
      <w:marTop w:val="0"/>
      <w:marBottom w:val="0"/>
      <w:divBdr>
        <w:top w:val="none" w:sz="0" w:space="0" w:color="auto"/>
        <w:left w:val="none" w:sz="0" w:space="0" w:color="auto"/>
        <w:bottom w:val="none" w:sz="0" w:space="0" w:color="auto"/>
        <w:right w:val="none" w:sz="0" w:space="0" w:color="auto"/>
      </w:divBdr>
    </w:div>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151291833">
      <w:bodyDiv w:val="1"/>
      <w:marLeft w:val="0"/>
      <w:marRight w:val="0"/>
      <w:marTop w:val="0"/>
      <w:marBottom w:val="0"/>
      <w:divBdr>
        <w:top w:val="none" w:sz="0" w:space="0" w:color="auto"/>
        <w:left w:val="none" w:sz="0" w:space="0" w:color="auto"/>
        <w:bottom w:val="none" w:sz="0" w:space="0" w:color="auto"/>
        <w:right w:val="none" w:sz="0" w:space="0" w:color="auto"/>
      </w:divBdr>
    </w:div>
    <w:div w:id="1568568637">
      <w:bodyDiv w:val="1"/>
      <w:marLeft w:val="0"/>
      <w:marRight w:val="0"/>
      <w:marTop w:val="0"/>
      <w:marBottom w:val="0"/>
      <w:divBdr>
        <w:top w:val="none" w:sz="0" w:space="0" w:color="auto"/>
        <w:left w:val="none" w:sz="0" w:space="0" w:color="auto"/>
        <w:bottom w:val="none" w:sz="0" w:space="0" w:color="auto"/>
        <w:right w:val="none" w:sz="0" w:space="0" w:color="auto"/>
      </w:divBdr>
      <w:divsChild>
        <w:div w:id="1186824178">
          <w:marLeft w:val="0"/>
          <w:marRight w:val="0"/>
          <w:marTop w:val="360"/>
          <w:marBottom w:val="360"/>
          <w:divBdr>
            <w:top w:val="none" w:sz="0" w:space="0" w:color="auto"/>
            <w:left w:val="none" w:sz="0" w:space="0" w:color="auto"/>
            <w:bottom w:val="none" w:sz="0" w:space="0" w:color="auto"/>
            <w:right w:val="none" w:sz="0" w:space="0" w:color="auto"/>
          </w:divBdr>
          <w:divsChild>
            <w:div w:id="1596983685">
              <w:marLeft w:val="0"/>
              <w:marRight w:val="0"/>
              <w:marTop w:val="0"/>
              <w:marBottom w:val="0"/>
              <w:divBdr>
                <w:top w:val="none" w:sz="0" w:space="0" w:color="auto"/>
                <w:left w:val="none" w:sz="0" w:space="0" w:color="auto"/>
                <w:bottom w:val="none" w:sz="0" w:space="0" w:color="auto"/>
                <w:right w:val="none" w:sz="0" w:space="0" w:color="auto"/>
              </w:divBdr>
              <w:divsChild>
                <w:div w:id="18266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133">
          <w:marLeft w:val="0"/>
          <w:marRight w:val="0"/>
          <w:marTop w:val="360"/>
          <w:marBottom w:val="360"/>
          <w:divBdr>
            <w:top w:val="none" w:sz="0" w:space="0" w:color="auto"/>
            <w:left w:val="none" w:sz="0" w:space="0" w:color="auto"/>
            <w:bottom w:val="none" w:sz="0" w:space="0" w:color="auto"/>
            <w:right w:val="none" w:sz="0" w:space="0" w:color="auto"/>
          </w:divBdr>
          <w:divsChild>
            <w:div w:id="1707950532">
              <w:marLeft w:val="0"/>
              <w:marRight w:val="0"/>
              <w:marTop w:val="0"/>
              <w:marBottom w:val="0"/>
              <w:divBdr>
                <w:top w:val="none" w:sz="0" w:space="0" w:color="auto"/>
                <w:left w:val="none" w:sz="0" w:space="0" w:color="auto"/>
                <w:bottom w:val="none" w:sz="0" w:space="0" w:color="auto"/>
                <w:right w:val="none" w:sz="0" w:space="0" w:color="auto"/>
              </w:divBdr>
              <w:divsChild>
                <w:div w:id="737436561">
                  <w:marLeft w:val="0"/>
                  <w:marRight w:val="0"/>
                  <w:marTop w:val="0"/>
                  <w:marBottom w:val="0"/>
                  <w:divBdr>
                    <w:top w:val="none" w:sz="0" w:space="0" w:color="auto"/>
                    <w:left w:val="none" w:sz="0" w:space="0" w:color="auto"/>
                    <w:bottom w:val="none" w:sz="0" w:space="0" w:color="auto"/>
                    <w:right w:val="none" w:sz="0" w:space="0" w:color="auto"/>
                  </w:divBdr>
                  <w:divsChild>
                    <w:div w:id="599410130">
                      <w:marLeft w:val="0"/>
                      <w:marRight w:val="0"/>
                      <w:marTop w:val="0"/>
                      <w:marBottom w:val="0"/>
                      <w:divBdr>
                        <w:top w:val="none" w:sz="0" w:space="0" w:color="auto"/>
                        <w:left w:val="none" w:sz="0" w:space="0" w:color="auto"/>
                        <w:bottom w:val="none" w:sz="0" w:space="0" w:color="auto"/>
                        <w:right w:val="none" w:sz="0" w:space="0" w:color="auto"/>
                      </w:divBdr>
                      <w:divsChild>
                        <w:div w:id="2591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804103">
          <w:marLeft w:val="0"/>
          <w:marRight w:val="0"/>
          <w:marTop w:val="360"/>
          <w:marBottom w:val="360"/>
          <w:divBdr>
            <w:top w:val="none" w:sz="0" w:space="0" w:color="auto"/>
            <w:left w:val="none" w:sz="0" w:space="0" w:color="auto"/>
            <w:bottom w:val="none" w:sz="0" w:space="0" w:color="auto"/>
            <w:right w:val="none" w:sz="0" w:space="0" w:color="auto"/>
          </w:divBdr>
          <w:divsChild>
            <w:div w:id="886792785">
              <w:marLeft w:val="0"/>
              <w:marRight w:val="0"/>
              <w:marTop w:val="0"/>
              <w:marBottom w:val="0"/>
              <w:divBdr>
                <w:top w:val="none" w:sz="0" w:space="0" w:color="auto"/>
                <w:left w:val="none" w:sz="0" w:space="0" w:color="auto"/>
                <w:bottom w:val="none" w:sz="0" w:space="0" w:color="auto"/>
                <w:right w:val="none" w:sz="0" w:space="0" w:color="auto"/>
              </w:divBdr>
              <w:divsChild>
                <w:div w:id="65445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79786">
      <w:bodyDiv w:val="1"/>
      <w:marLeft w:val="0"/>
      <w:marRight w:val="0"/>
      <w:marTop w:val="0"/>
      <w:marBottom w:val="0"/>
      <w:divBdr>
        <w:top w:val="none" w:sz="0" w:space="0" w:color="auto"/>
        <w:left w:val="none" w:sz="0" w:space="0" w:color="auto"/>
        <w:bottom w:val="none" w:sz="0" w:space="0" w:color="auto"/>
        <w:right w:val="none" w:sz="0" w:space="0" w:color="auto"/>
      </w:divBdr>
    </w:div>
    <w:div w:id="1687438956">
      <w:bodyDiv w:val="1"/>
      <w:marLeft w:val="0"/>
      <w:marRight w:val="0"/>
      <w:marTop w:val="0"/>
      <w:marBottom w:val="0"/>
      <w:divBdr>
        <w:top w:val="none" w:sz="0" w:space="0" w:color="auto"/>
        <w:left w:val="none" w:sz="0" w:space="0" w:color="auto"/>
        <w:bottom w:val="none" w:sz="0" w:space="0" w:color="auto"/>
        <w:right w:val="none" w:sz="0" w:space="0" w:color="auto"/>
      </w:divBdr>
      <w:divsChild>
        <w:div w:id="906844499">
          <w:marLeft w:val="0"/>
          <w:marRight w:val="0"/>
          <w:marTop w:val="0"/>
          <w:marBottom w:val="0"/>
          <w:divBdr>
            <w:top w:val="none" w:sz="0" w:space="0" w:color="242424"/>
            <w:left w:val="none" w:sz="0" w:space="0" w:color="242424"/>
            <w:bottom w:val="none" w:sz="0" w:space="0" w:color="242424"/>
            <w:right w:val="none" w:sz="0" w:space="0" w:color="242424"/>
          </w:divBdr>
          <w:divsChild>
            <w:div w:id="452552769">
              <w:marLeft w:val="0"/>
              <w:marRight w:val="0"/>
              <w:marTop w:val="0"/>
              <w:marBottom w:val="0"/>
              <w:divBdr>
                <w:top w:val="none" w:sz="0" w:space="0" w:color="242424"/>
                <w:left w:val="none" w:sz="0" w:space="0" w:color="242424"/>
                <w:bottom w:val="none" w:sz="0" w:space="0" w:color="242424"/>
                <w:right w:val="none" w:sz="0" w:space="0" w:color="242424"/>
              </w:divBdr>
              <w:divsChild>
                <w:div w:id="438764129">
                  <w:marLeft w:val="0"/>
                  <w:marRight w:val="0"/>
                  <w:marTop w:val="0"/>
                  <w:marBottom w:val="0"/>
                  <w:divBdr>
                    <w:top w:val="none" w:sz="0" w:space="0" w:color="242424"/>
                    <w:left w:val="none" w:sz="0" w:space="0" w:color="242424"/>
                    <w:bottom w:val="none" w:sz="0" w:space="0" w:color="242424"/>
                    <w:right w:val="none" w:sz="0" w:space="0" w:color="242424"/>
                  </w:divBdr>
                </w:div>
                <w:div w:id="404112414">
                  <w:marLeft w:val="0"/>
                  <w:marRight w:val="0"/>
                  <w:marTop w:val="0"/>
                  <w:marBottom w:val="0"/>
                  <w:divBdr>
                    <w:top w:val="none" w:sz="0" w:space="0" w:color="242424"/>
                    <w:left w:val="none" w:sz="0" w:space="0" w:color="242424"/>
                    <w:bottom w:val="none" w:sz="0" w:space="0" w:color="242424"/>
                    <w:right w:val="none" w:sz="0" w:space="0" w:color="242424"/>
                  </w:divBdr>
                </w:div>
                <w:div w:id="1280212978">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sChild>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usse\Schunk%20Group\Schunk-Marketing%20-%20Dokumente\Corporate%20Communications\Public%20Relations\Medienarbeit\Pressemitteilungen\Vorlagen\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C39F01E28EC864180AA1152714404BB" ma:contentTypeVersion="13" ma:contentTypeDescription="Ein neues Dokument erstellen." ma:contentTypeScope="" ma:versionID="5981ca985cd3c74193fb23af9e029ff6">
  <xsd:schema xmlns:xsd="http://www.w3.org/2001/XMLSchema" xmlns:xs="http://www.w3.org/2001/XMLSchema" xmlns:p="http://schemas.microsoft.com/office/2006/metadata/properties" xmlns:ns2="62d13f3d-3a9c-4d61-83b5-efd69c4f146b" xmlns:ns3="90749b59-1795-4b0d-9752-e62bcb6b0997" targetNamespace="http://schemas.microsoft.com/office/2006/metadata/properties" ma:root="true" ma:fieldsID="821e9d49ef85e177fd990a5f2325672f" ns2:_="" ns3:_="">
    <xsd:import namespace="62d13f3d-3a9c-4d61-83b5-efd69c4f146b"/>
    <xsd:import namespace="90749b59-1795-4b0d-9752-e62bcb6b09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3f3d-3a9c-4d61-83b5-efd69c4f1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f4b554fd-089d-4814-be8a-f359321d644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749b59-1795-4b0d-9752-e62bcb6b09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9b3ce1-3d37-4122-b65a-cb3e7ba00246}" ma:internalName="TaxCatchAll" ma:showField="CatchAllData" ma:web="90749b59-1795-4b0d-9752-e62bcb6b09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d13f3d-3a9c-4d61-83b5-efd69c4f146b">
      <Terms xmlns="http://schemas.microsoft.com/office/infopath/2007/PartnerControls"/>
    </lcf76f155ced4ddcb4097134ff3c332f>
    <TaxCatchAll xmlns="90749b59-1795-4b0d-9752-e62bcb6b0997" xsi:nil="true"/>
  </documentManagement>
</p:properties>
</file>

<file path=customXml/itemProps1.xml><?xml version="1.0" encoding="utf-8"?>
<ds:datastoreItem xmlns:ds="http://schemas.openxmlformats.org/officeDocument/2006/customXml" ds:itemID="{854F5C85-9279-4C60-A0A6-F8667F6C1004}">
  <ds:schemaRefs>
    <ds:schemaRef ds:uri="http://schemas.microsoft.com/sharepoint/v3/contenttype/forms"/>
  </ds:schemaRefs>
</ds:datastoreItem>
</file>

<file path=customXml/itemProps2.xml><?xml version="1.0" encoding="utf-8"?>
<ds:datastoreItem xmlns:ds="http://schemas.openxmlformats.org/officeDocument/2006/customXml" ds:itemID="{8C4F474C-C348-4EBF-B5A6-26036A2E3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3f3d-3a9c-4d61-83b5-efd69c4f146b"/>
    <ds:schemaRef ds:uri="90749b59-1795-4b0d-9752-e62bcb6b0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8A601-6475-4548-AF8B-6C50889F6C0D}">
  <ds:schemaRefs>
    <ds:schemaRef ds:uri="http://schemas.microsoft.com/office/2006/metadata/properties"/>
    <ds:schemaRef ds:uri="http://schemas.microsoft.com/office/infopath/2007/PartnerControls"/>
    <ds:schemaRef ds:uri="62d13f3d-3a9c-4d61-83b5-efd69c4f146b"/>
    <ds:schemaRef ds:uri="90749b59-1795-4b0d-9752-e62bcb6b0997"/>
  </ds:schemaRefs>
</ds:datastoreItem>
</file>

<file path=docProps/app.xml><?xml version="1.0" encoding="utf-8"?>
<Properties xmlns="http://schemas.openxmlformats.org/officeDocument/2006/extended-properties" xmlns:vt="http://schemas.openxmlformats.org/officeDocument/2006/docPropsVTypes">
  <Template>Vorlage Pressemitteilung Schunk Group.dotx</Template>
  <TotalTime>0</TotalTime>
  <Pages>6</Pages>
  <Words>1083</Words>
  <Characters>6829</Characters>
  <Application>Microsoft Office Word</Application>
  <DocSecurity>0</DocSecurity>
  <Lines>56</Lines>
  <Paragraphs>15</Paragraphs>
  <ScaleCrop>false</ScaleCrop>
  <HeadingPairs>
    <vt:vector size="4" baseType="variant">
      <vt:variant>
        <vt:lpstr>Titel</vt:lpstr>
      </vt:variant>
      <vt:variant>
        <vt:i4>1</vt:i4>
      </vt:variant>
      <vt:variant>
        <vt:lpstr>Überschriften</vt:lpstr>
      </vt:variant>
      <vt:variant>
        <vt:i4>2</vt:i4>
      </vt:variant>
    </vt:vector>
  </HeadingPairs>
  <TitlesOfParts>
    <vt:vector size="3" baseType="lpstr">
      <vt:lpstr>Protokoll</vt:lpstr>
      <vt:lpstr>Pressemitteilung</vt:lpstr>
      <vt:lpstr>    Schunk steigert Umsatz</vt:lpstr>
    </vt:vector>
  </TitlesOfParts>
  <Company>CW Mediaservices</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Neill Busse</dc:creator>
  <cp:keywords/>
  <cp:lastModifiedBy>Sophie Kauffeld</cp:lastModifiedBy>
  <cp:revision>213</cp:revision>
  <cp:lastPrinted>2026-05-11T16:19:00Z</cp:lastPrinted>
  <dcterms:created xsi:type="dcterms:W3CDTF">2026-05-11T12:07:00Z</dcterms:created>
  <dcterms:modified xsi:type="dcterms:W3CDTF">2026-05-20T14:01:00Z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0x0101006C39F01E28EC864180AA1152714404BB</vt:lpwstr>
  </property>
  <property fmtid="{D5CDD505-2E9C-101B-9397-08002B2CF9AE}" pid="3" name="AuthorIds_UIVersion_2048">
    <vt:lpwstr>234</vt:lpwstr>
  </property>
  <property fmtid="{D5CDD505-2E9C-101B-9397-08002B2CF9AE}" pid="4" name="MediaServiceImageTags">
    <vt:lpwstr/>
  </property>
</Properties>
</file>