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58AE9" w14:textId="434EF8CB" w:rsidR="001904A4" w:rsidRPr="00B80B4A" w:rsidRDefault="00324DF2" w:rsidP="00880D75">
      <w:pPr>
        <w:pStyle w:val="berschrift1"/>
        <w:tabs>
          <w:tab w:val="left" w:pos="7810"/>
          <w:tab w:val="left" w:pos="8250"/>
        </w:tabs>
        <w:ind w:right="1260"/>
        <w:rPr>
          <w:lang w:val="en-US"/>
        </w:rPr>
      </w:pPr>
      <w:r w:rsidRPr="0050065C">
        <w:rPr>
          <w:noProof/>
          <w:lang w:eastAsia="de-DE"/>
        </w:rPr>
        <mc:AlternateContent>
          <mc:Choice Requires="wps">
            <w:drawing>
              <wp:anchor distT="45720" distB="45720" distL="114300" distR="114300" simplePos="0" relativeHeight="251658240" behindDoc="0" locked="0" layoutInCell="1" allowOverlap="1" wp14:anchorId="67905A53" wp14:editId="2EAEDFF4">
                <wp:simplePos x="0" y="0"/>
                <wp:positionH relativeFrom="page">
                  <wp:posOffset>5505450</wp:posOffset>
                </wp:positionH>
                <wp:positionV relativeFrom="margin">
                  <wp:posOffset>-1532255</wp:posOffset>
                </wp:positionV>
                <wp:extent cx="1762125" cy="157162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571625"/>
                        </a:xfrm>
                        <a:prstGeom prst="rect">
                          <a:avLst/>
                        </a:prstGeom>
                        <a:solidFill>
                          <a:srgbClr val="FFFFFF"/>
                        </a:solidFill>
                        <a:ln w="9525">
                          <a:noFill/>
                          <a:miter lim="800000"/>
                          <a:headEnd/>
                          <a:tailEnd/>
                        </a:ln>
                      </wps:spPr>
                      <wps:txbx>
                        <w:txbxContent>
                          <w:p w14:paraId="175664C6" w14:textId="20682106" w:rsidR="0050065C" w:rsidRDefault="00967E15" w:rsidP="00967E15">
                            <w:pPr>
                              <w:jc w:val="right"/>
                              <w:rPr>
                                <w:b/>
                                <w:sz w:val="18"/>
                                <w:szCs w:val="18"/>
                              </w:rPr>
                            </w:pPr>
                            <w:r>
                              <w:rPr>
                                <w:b/>
                                <w:sz w:val="18"/>
                                <w:szCs w:val="18"/>
                              </w:rPr>
                              <w:t>Contact</w:t>
                            </w:r>
                          </w:p>
                          <w:p w14:paraId="6864C89C" w14:textId="0F0507E5" w:rsidR="0050065C" w:rsidRPr="000A3196" w:rsidRDefault="0050065C" w:rsidP="00967E15">
                            <w:pPr>
                              <w:jc w:val="right"/>
                              <w:rPr>
                                <w:sz w:val="18"/>
                                <w:szCs w:val="18"/>
                              </w:rPr>
                            </w:pPr>
                            <w:r>
                              <w:rPr>
                                <w:sz w:val="18"/>
                                <w:szCs w:val="18"/>
                              </w:rPr>
                              <w:t xml:space="preserve">Dr. </w:t>
                            </w:r>
                            <w:r w:rsidR="00386E2D">
                              <w:rPr>
                                <w:sz w:val="18"/>
                                <w:szCs w:val="18"/>
                              </w:rPr>
                              <w:t>Carola Hilbrand</w:t>
                            </w:r>
                            <w:r>
                              <w:rPr>
                                <w:sz w:val="18"/>
                                <w:szCs w:val="18"/>
                              </w:rPr>
                              <w:br/>
                            </w:r>
                            <w:r w:rsidR="00386E2D">
                              <w:rPr>
                                <w:sz w:val="18"/>
                                <w:szCs w:val="18"/>
                              </w:rPr>
                              <w:t>Leiterin Corporate Communications &amp; Public Affairs</w:t>
                            </w:r>
                            <w:r>
                              <w:rPr>
                                <w:sz w:val="18"/>
                                <w:szCs w:val="18"/>
                              </w:rPr>
                              <w:br/>
                              <w:t>Schunk Group</w:t>
                            </w:r>
                            <w:r>
                              <w:rPr>
                                <w:sz w:val="18"/>
                                <w:szCs w:val="18"/>
                              </w:rPr>
                              <w:br/>
                            </w:r>
                            <w:r w:rsidRPr="00DB44A9">
                              <w:rPr>
                                <w:sz w:val="18"/>
                                <w:szCs w:val="18"/>
                              </w:rPr>
                              <w:t>Rodheimer Straße 59</w:t>
                            </w:r>
                            <w:r w:rsidRPr="00DB44A9">
                              <w:rPr>
                                <w:sz w:val="18"/>
                                <w:szCs w:val="18"/>
                              </w:rPr>
                              <w:br/>
                              <w:t>35452 Heuchelheim</w:t>
                            </w:r>
                            <w:r w:rsidRPr="00DB44A9">
                              <w:rPr>
                                <w:sz w:val="18"/>
                                <w:szCs w:val="18"/>
                              </w:rPr>
                              <w:br/>
                            </w:r>
                            <w:r>
                              <w:rPr>
                                <w:sz w:val="18"/>
                                <w:szCs w:val="18"/>
                              </w:rPr>
                              <w:t>Deutschland</w:t>
                            </w:r>
                            <w:r w:rsidRPr="00DB44A9">
                              <w:rPr>
                                <w:sz w:val="18"/>
                                <w:szCs w:val="18"/>
                              </w:rPr>
                              <w:br/>
                            </w:r>
                            <w:r>
                              <w:rPr>
                                <w:sz w:val="18"/>
                                <w:szCs w:val="18"/>
                              </w:rPr>
                              <w:t>Tel</w:t>
                            </w:r>
                            <w:r w:rsidRPr="00DB44A9">
                              <w:rPr>
                                <w:sz w:val="18"/>
                                <w:szCs w:val="18"/>
                              </w:rPr>
                              <w:t xml:space="preserve"> +49 641 608 </w:t>
                            </w:r>
                            <w:r>
                              <w:rPr>
                                <w:sz w:val="18"/>
                                <w:szCs w:val="18"/>
                              </w:rPr>
                              <w:t>2285</w:t>
                            </w:r>
                            <w:r w:rsidRPr="00DB44A9">
                              <w:rPr>
                                <w:sz w:val="18"/>
                                <w:szCs w:val="18"/>
                              </w:rPr>
                              <w:br/>
                            </w:r>
                            <w:r w:rsidR="00386E2D">
                              <w:rPr>
                                <w:sz w:val="18"/>
                                <w:szCs w:val="18"/>
                              </w:rPr>
                              <w:t>carola.hilbrand</w:t>
                            </w:r>
                            <w:r w:rsidR="000A3196">
                              <w:rPr>
                                <w:sz w:val="18"/>
                                <w:szCs w:val="18"/>
                              </w:rPr>
                              <w:t>@schunk-group.com</w:t>
                            </w:r>
                            <w:r w:rsidRPr="00DB44A9">
                              <w:rPr>
                                <w:sz w:val="18"/>
                                <w:szCs w:val="18"/>
                              </w:rPr>
                              <w:br/>
                              <w:t>www.schunk-group.com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905A53" id="_x0000_t202" coordsize="21600,21600" o:spt="202" path="m,l,21600r21600,l21600,xe">
                <v:stroke joinstyle="miter"/>
                <v:path gradientshapeok="t" o:connecttype="rect"/>
              </v:shapetype>
              <v:shape id="Textfeld 2" o:spid="_x0000_s1026" type="#_x0000_t202" style="position:absolute;margin-left:433.5pt;margin-top:-120.65pt;width:138.75pt;height:123.75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" stroked="f">
                <v:textbox style="mso-fit-shape-to-text:t">
                  <w:txbxContent>
                    <w:p w14:paraId="175664C6" w14:textId="20682106" w:rsidR="0050065C" w:rsidRDefault="00967E15" w:rsidP="00967E15">
                      <w:pPr>
                        <w:jc w:val="right"/>
                        <w:rPr>
                          <w:b/>
                          <w:sz w:val="18"/>
                          <w:szCs w:val="18"/>
                        </w:rPr>
                      </w:pPr>
                      <w:r>
                        <w:rPr>
                          <w:b/>
                          <w:sz w:val="18"/>
                          <w:szCs w:val="18"/>
                        </w:rPr>
                        <w:t>Contact</w:t>
                      </w:r>
                    </w:p>
                    <w:p w14:paraId="6864C89C" w14:textId="0F0507E5" w:rsidR="0050065C" w:rsidRPr="000A3196" w:rsidRDefault="0050065C" w:rsidP="00967E15">
                      <w:pPr>
                        <w:jc w:val="right"/>
                        <w:rPr>
                          <w:sz w:val="18"/>
                          <w:szCs w:val="18"/>
                        </w:rPr>
                      </w:pPr>
                      <w:r>
                        <w:rPr>
                          <w:sz w:val="18"/>
                          <w:szCs w:val="18"/>
                        </w:rPr>
                        <w:t xml:space="preserve">Dr. </w:t>
                      </w:r>
                      <w:r w:rsidR="00386E2D">
                        <w:rPr>
                          <w:sz w:val="18"/>
                          <w:szCs w:val="18"/>
                        </w:rPr>
                        <w:t>Carola Hilbrand</w:t>
                      </w:r>
                      <w:r>
                        <w:rPr>
                          <w:sz w:val="18"/>
                          <w:szCs w:val="18"/>
                        </w:rPr>
                        <w:br/>
                      </w:r>
                      <w:r w:rsidR="00386E2D">
                        <w:rPr>
                          <w:sz w:val="18"/>
                          <w:szCs w:val="18"/>
                        </w:rPr>
                        <w:t>Leiterin Corporate Communications &amp; Public Affairs</w:t>
                      </w:r>
                      <w:r>
                        <w:rPr>
                          <w:sz w:val="18"/>
                          <w:szCs w:val="18"/>
                        </w:rPr>
                        <w:br/>
                        <w:t>Schunk Group</w:t>
                      </w:r>
                      <w:r>
                        <w:rPr>
                          <w:sz w:val="18"/>
                          <w:szCs w:val="18"/>
                        </w:rPr>
                        <w:br/>
                      </w:r>
                      <w:r w:rsidRPr="00DB44A9">
                        <w:rPr>
                          <w:sz w:val="18"/>
                          <w:szCs w:val="18"/>
                        </w:rPr>
                        <w:t>Rodheimer Straße 59</w:t>
                      </w:r>
                      <w:r w:rsidRPr="00DB44A9">
                        <w:rPr>
                          <w:sz w:val="18"/>
                          <w:szCs w:val="18"/>
                        </w:rPr>
                        <w:br/>
                        <w:t>35452 Heuchelheim</w:t>
                      </w:r>
                      <w:r w:rsidRPr="00DB44A9">
                        <w:rPr>
                          <w:sz w:val="18"/>
                          <w:szCs w:val="18"/>
                        </w:rPr>
                        <w:br/>
                      </w:r>
                      <w:r>
                        <w:rPr>
                          <w:sz w:val="18"/>
                          <w:szCs w:val="18"/>
                        </w:rPr>
                        <w:t>Deutschland</w:t>
                      </w:r>
                      <w:r w:rsidRPr="00DB44A9">
                        <w:rPr>
                          <w:sz w:val="18"/>
                          <w:szCs w:val="18"/>
                        </w:rPr>
                        <w:br/>
                      </w:r>
                      <w:r>
                        <w:rPr>
                          <w:sz w:val="18"/>
                          <w:szCs w:val="18"/>
                        </w:rPr>
                        <w:t>Tel</w:t>
                      </w:r>
                      <w:r w:rsidRPr="00DB44A9">
                        <w:rPr>
                          <w:sz w:val="18"/>
                          <w:szCs w:val="18"/>
                        </w:rPr>
                        <w:t xml:space="preserve"> +49 641 608 </w:t>
                      </w:r>
                      <w:r>
                        <w:rPr>
                          <w:sz w:val="18"/>
                          <w:szCs w:val="18"/>
                        </w:rPr>
                        <w:t>2285</w:t>
                      </w:r>
                      <w:r w:rsidRPr="00DB44A9">
                        <w:rPr>
                          <w:sz w:val="18"/>
                          <w:szCs w:val="18"/>
                        </w:rPr>
                        <w:br/>
                      </w:r>
                      <w:r w:rsidR="00386E2D">
                        <w:rPr>
                          <w:sz w:val="18"/>
                          <w:szCs w:val="18"/>
                        </w:rPr>
                        <w:t>carola.hilbrand</w:t>
                      </w:r>
                      <w:r w:rsidR="000A3196">
                        <w:rPr>
                          <w:sz w:val="18"/>
                          <w:szCs w:val="18"/>
                        </w:rPr>
                        <w:t>@schunk-group.com</w:t>
                      </w:r>
                      <w:r w:rsidRPr="00DB44A9">
                        <w:rPr>
                          <w:sz w:val="18"/>
                          <w:szCs w:val="18"/>
                        </w:rPr>
                        <w:br/>
                        <w:t>www.schunk-group.com</w:t>
                      </w:r>
                    </w:p>
                  </w:txbxContent>
                </v:textbox>
                <w10:wrap type="square" anchorx="page" anchory="margin"/>
              </v:shape>
            </w:pict>
          </mc:Fallback>
        </mc:AlternateContent>
      </w:r>
      <w:r w:rsidR="00F2031C" w:rsidRPr="00B80B4A">
        <w:rPr>
          <w:lang w:val="en-US"/>
        </w:rPr>
        <w:t>Press</w:t>
      </w:r>
      <w:r w:rsidR="00967E15" w:rsidRPr="00B80B4A">
        <w:rPr>
          <w:lang w:val="en-US"/>
        </w:rPr>
        <w:t xml:space="preserve"> release</w:t>
      </w:r>
    </w:p>
    <w:p w14:paraId="605EF2B2" w14:textId="6EA70B21" w:rsidR="0050065C" w:rsidRPr="00B80B4A" w:rsidRDefault="0050065C" w:rsidP="00A95663">
      <w:pPr>
        <w:rPr>
          <w:lang w:val="en-US"/>
        </w:rPr>
      </w:pPr>
    </w:p>
    <w:p w14:paraId="5E6B02C5" w14:textId="77777777" w:rsidR="00B80B4A" w:rsidRPr="00B80B4A" w:rsidRDefault="00B80B4A" w:rsidP="00B80B4A">
      <w:pPr>
        <w:pStyle w:val="berschrift2"/>
        <w:tabs>
          <w:tab w:val="left" w:pos="7480"/>
        </w:tabs>
        <w:rPr>
          <w:sz w:val="32"/>
          <w:szCs w:val="32"/>
          <w:lang w:val="en-US"/>
        </w:rPr>
      </w:pPr>
      <w:r w:rsidRPr="00B80B4A">
        <w:rPr>
          <w:sz w:val="32"/>
          <w:szCs w:val="32"/>
          <w:lang w:val="en-US"/>
        </w:rPr>
        <w:t>Challenging market environment, clear growth strategy: Schunk Group looks back on fiscal year 2025</w:t>
      </w:r>
    </w:p>
    <w:p w14:paraId="21B0A838" w14:textId="77777777" w:rsidR="00047E15" w:rsidRPr="00B80B4A" w:rsidRDefault="00047E15" w:rsidP="00047E15">
      <w:pPr>
        <w:rPr>
          <w:sz w:val="10"/>
          <w:szCs w:val="10"/>
          <w:lang w:val="en-US"/>
        </w:rPr>
      </w:pPr>
    </w:p>
    <w:p w14:paraId="7DF1455E" w14:textId="77777777" w:rsidR="00B80B4A" w:rsidRPr="00B80B4A" w:rsidRDefault="00B80B4A" w:rsidP="00B80B4A">
      <w:pPr>
        <w:tabs>
          <w:tab w:val="left" w:pos="7480"/>
        </w:tabs>
        <w:spacing w:line="276" w:lineRule="auto"/>
        <w:rPr>
          <w:b/>
          <w:sz w:val="24"/>
          <w:szCs w:val="24"/>
          <w:lang w:val="en-US"/>
        </w:rPr>
      </w:pPr>
      <w:proofErr w:type="spellStart"/>
      <w:r w:rsidRPr="00B80B4A">
        <w:rPr>
          <w:b/>
          <w:sz w:val="24"/>
          <w:szCs w:val="24"/>
          <w:lang w:val="en-US"/>
        </w:rPr>
        <w:t>Heuchelheim</w:t>
      </w:r>
      <w:proofErr w:type="spellEnd"/>
      <w:r w:rsidRPr="00B80B4A">
        <w:rPr>
          <w:b/>
          <w:sz w:val="24"/>
          <w:szCs w:val="24"/>
          <w:lang w:val="en-US"/>
        </w:rPr>
        <w:t xml:space="preserve">, May 12, 2026 – At today’s annual press conference, Schunk Group reviewed a challenging fiscal year 2025 and outlined its strategic direction for the years ahead. The globally active technology group, headquartered in </w:t>
      </w:r>
      <w:proofErr w:type="spellStart"/>
      <w:r w:rsidRPr="00B80B4A">
        <w:rPr>
          <w:b/>
          <w:sz w:val="24"/>
          <w:szCs w:val="24"/>
          <w:lang w:val="en-US"/>
        </w:rPr>
        <w:t>Heuchelheim</w:t>
      </w:r>
      <w:proofErr w:type="spellEnd"/>
      <w:r w:rsidRPr="00B80B4A">
        <w:rPr>
          <w:b/>
          <w:sz w:val="24"/>
          <w:szCs w:val="24"/>
          <w:lang w:val="en-US"/>
        </w:rPr>
        <w:t>, aims to achieve profitable growth in the aerospace as well as the security and defense industries, and is investing in production capacities in Germany and China. Initial positive effects are already visible at the start of 2026.</w:t>
      </w:r>
    </w:p>
    <w:p w14:paraId="53256F00"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 xml:space="preserve">The year 2025 posed significant challenges for mid-sized industrial companies—including Schunk Group. The war in Ukraine, U.S. tariffs, inflation, and increasing competition from China placed considerable pressure on key industries and markets. “Last year clearly showed us that we must adapt to permanently changing conditions,” said CEO Peter R. Manolopoulos at the press conference at the Group’s headquarters in </w:t>
      </w:r>
      <w:proofErr w:type="spellStart"/>
      <w:r w:rsidRPr="00B80B4A">
        <w:rPr>
          <w:sz w:val="24"/>
          <w:szCs w:val="24"/>
          <w:lang w:val="en-US"/>
        </w:rPr>
        <w:t>Heuchelheim</w:t>
      </w:r>
      <w:proofErr w:type="spellEnd"/>
      <w:r w:rsidRPr="00B80B4A">
        <w:rPr>
          <w:sz w:val="24"/>
          <w:szCs w:val="24"/>
          <w:lang w:val="en-US"/>
        </w:rPr>
        <w:t>. In some areas, business has declined permanently; in others, no short-term recovery is in sight. Schunk responded with a clear course of action: on the one hand, measures to increase cost efficiency and competitiveness; on the other, its Strategy 2030 to secure long-term growth.</w:t>
      </w:r>
    </w:p>
    <w:p w14:paraId="5E20330E" w14:textId="77A10410" w:rsidR="00B80B4A" w:rsidRPr="00B80B4A" w:rsidRDefault="00B80B4A" w:rsidP="00B80B4A">
      <w:pPr>
        <w:tabs>
          <w:tab w:val="left" w:pos="7654"/>
        </w:tabs>
        <w:spacing w:line="276" w:lineRule="auto"/>
        <w:rPr>
          <w:sz w:val="24"/>
          <w:szCs w:val="24"/>
          <w:lang w:val="en-US"/>
        </w:rPr>
      </w:pPr>
      <w:r w:rsidRPr="00B80B4A">
        <w:rPr>
          <w:sz w:val="24"/>
          <w:szCs w:val="24"/>
          <w:lang w:val="en-US"/>
        </w:rPr>
        <w:t>The technology group’s revenue declined by 6 percent last year to €</w:t>
      </w:r>
      <w:r w:rsidR="00652194">
        <w:rPr>
          <w:sz w:val="24"/>
          <w:szCs w:val="24"/>
          <w:lang w:val="en-US"/>
        </w:rPr>
        <w:t> </w:t>
      </w:r>
      <w:r w:rsidRPr="00B80B4A">
        <w:rPr>
          <w:sz w:val="24"/>
          <w:szCs w:val="24"/>
          <w:lang w:val="en-US"/>
        </w:rPr>
        <w:t>1.7</w:t>
      </w:r>
      <w:r w:rsidR="00652194">
        <w:rPr>
          <w:sz w:val="24"/>
          <w:szCs w:val="24"/>
          <w:lang w:val="en-US"/>
        </w:rPr>
        <w:t> </w:t>
      </w:r>
      <w:r w:rsidRPr="00B80B4A">
        <w:rPr>
          <w:sz w:val="24"/>
          <w:szCs w:val="24"/>
          <w:lang w:val="en-US"/>
        </w:rPr>
        <w:t xml:space="preserve">billion. </w:t>
      </w:r>
      <w:proofErr w:type="gramStart"/>
      <w:r w:rsidRPr="00B80B4A">
        <w:rPr>
          <w:sz w:val="24"/>
          <w:szCs w:val="24"/>
          <w:lang w:val="en-US"/>
        </w:rPr>
        <w:t>Profit</w:t>
      </w:r>
      <w:proofErr w:type="gramEnd"/>
      <w:r w:rsidRPr="00B80B4A">
        <w:rPr>
          <w:sz w:val="24"/>
          <w:szCs w:val="24"/>
          <w:lang w:val="en-US"/>
        </w:rPr>
        <w:t xml:space="preserve"> also decreased. The slowdown in the automotive industry and declining demand in the semiconductor sector due to existing overcapacities were particularly noticeable. Both are key industries for the company, the CEO noted: “The European automotive market is unsettled—we see this in a significant reluctance to invest. At the same time, the transition to e-mobility continues, reducing demand for many Schunk products that have traditionally been used in internal combustion </w:t>
      </w:r>
      <w:proofErr w:type="gramStart"/>
      <w:r w:rsidRPr="00B80B4A">
        <w:rPr>
          <w:sz w:val="24"/>
          <w:szCs w:val="24"/>
          <w:lang w:val="en-US"/>
        </w:rPr>
        <w:t>engines.”</w:t>
      </w:r>
      <w:proofErr w:type="gramEnd"/>
    </w:p>
    <w:p w14:paraId="14539B0C"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 xml:space="preserve">In the semiconductor industry, artificial intelligence is acting as a growth driver, but only for part of the overall market: “These gains have been far from sufficient to offset declines in other areas such as power electronics. </w:t>
      </w:r>
      <w:r w:rsidRPr="00B80B4A">
        <w:rPr>
          <w:sz w:val="24"/>
          <w:szCs w:val="24"/>
          <w:lang w:val="en-US"/>
        </w:rPr>
        <w:lastRenderedPageBreak/>
        <w:t>We must face the fact that Chinese manufacturers have established a strong position here.”</w:t>
      </w:r>
    </w:p>
    <w:p w14:paraId="666FD19B"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 xml:space="preserve">Staff adjustments and structural measures were therefore unavoidable at certain German locations—among others, </w:t>
      </w:r>
      <w:proofErr w:type="gramStart"/>
      <w:r w:rsidRPr="00B80B4A">
        <w:rPr>
          <w:sz w:val="24"/>
          <w:szCs w:val="24"/>
          <w:lang w:val="en-US"/>
        </w:rPr>
        <w:t>in the course of</w:t>
      </w:r>
      <w:proofErr w:type="gramEnd"/>
      <w:r w:rsidRPr="00B80B4A">
        <w:rPr>
          <w:sz w:val="24"/>
          <w:szCs w:val="24"/>
          <w:lang w:val="en-US"/>
        </w:rPr>
        <w:t xml:space="preserve"> transforming the sintered metal division in </w:t>
      </w:r>
      <w:proofErr w:type="spellStart"/>
      <w:r w:rsidRPr="00B80B4A">
        <w:rPr>
          <w:sz w:val="24"/>
          <w:szCs w:val="24"/>
          <w:lang w:val="en-US"/>
        </w:rPr>
        <w:t>Heuchelheim</w:t>
      </w:r>
      <w:proofErr w:type="spellEnd"/>
      <w:r w:rsidRPr="00B80B4A">
        <w:rPr>
          <w:sz w:val="24"/>
          <w:szCs w:val="24"/>
          <w:lang w:val="en-US"/>
        </w:rPr>
        <w:t xml:space="preserve">, as well as at Weiss Technik sites in </w:t>
      </w:r>
      <w:proofErr w:type="spellStart"/>
      <w:r w:rsidRPr="00B80B4A">
        <w:rPr>
          <w:sz w:val="24"/>
          <w:szCs w:val="24"/>
          <w:lang w:val="en-US"/>
        </w:rPr>
        <w:t>Reiskirchen</w:t>
      </w:r>
      <w:proofErr w:type="spellEnd"/>
      <w:r w:rsidRPr="00B80B4A">
        <w:rPr>
          <w:sz w:val="24"/>
          <w:szCs w:val="24"/>
          <w:lang w:val="en-US"/>
        </w:rPr>
        <w:t xml:space="preserve"> and </w:t>
      </w:r>
      <w:proofErr w:type="spellStart"/>
      <w:r w:rsidRPr="00B80B4A">
        <w:rPr>
          <w:sz w:val="24"/>
          <w:szCs w:val="24"/>
          <w:lang w:val="en-US"/>
        </w:rPr>
        <w:t>Balingen</w:t>
      </w:r>
      <w:proofErr w:type="spellEnd"/>
      <w:r w:rsidRPr="00B80B4A">
        <w:rPr>
          <w:sz w:val="24"/>
          <w:szCs w:val="24"/>
          <w:lang w:val="en-US"/>
        </w:rPr>
        <w:t>.</w:t>
      </w:r>
    </w:p>
    <w:p w14:paraId="6AC914A0" w14:textId="4CBF53CD" w:rsidR="00B80B4A" w:rsidRPr="00B80B4A" w:rsidRDefault="00B80B4A" w:rsidP="00B80B4A">
      <w:pPr>
        <w:tabs>
          <w:tab w:val="left" w:pos="7654"/>
        </w:tabs>
        <w:spacing w:line="276" w:lineRule="auto"/>
        <w:rPr>
          <w:sz w:val="24"/>
          <w:szCs w:val="24"/>
          <w:lang w:val="en-US"/>
        </w:rPr>
      </w:pPr>
      <w:r w:rsidRPr="00B80B4A">
        <w:rPr>
          <w:sz w:val="24"/>
          <w:szCs w:val="24"/>
          <w:lang w:val="en-US"/>
        </w:rPr>
        <w:t>With an equity ratio of around 69 percent, Schunk Group’s financial base remained stable. The foundation-owned company invested approximately €</w:t>
      </w:r>
      <w:r w:rsidR="00652194">
        <w:rPr>
          <w:sz w:val="24"/>
          <w:szCs w:val="24"/>
          <w:lang w:val="en-US"/>
        </w:rPr>
        <w:t> </w:t>
      </w:r>
      <w:r w:rsidRPr="00B80B4A">
        <w:rPr>
          <w:sz w:val="24"/>
          <w:szCs w:val="24"/>
          <w:lang w:val="en-US"/>
        </w:rPr>
        <w:t>125</w:t>
      </w:r>
      <w:r w:rsidR="00652194">
        <w:rPr>
          <w:sz w:val="24"/>
          <w:szCs w:val="24"/>
          <w:lang w:val="en-US"/>
        </w:rPr>
        <w:t> </w:t>
      </w:r>
      <w:r w:rsidRPr="00B80B4A">
        <w:rPr>
          <w:sz w:val="24"/>
          <w:szCs w:val="24"/>
          <w:lang w:val="en-US"/>
        </w:rPr>
        <w:t>million from its own cash flow in future-oriented fields last year—around a quarter less than in the previous year.</w:t>
      </w:r>
    </w:p>
    <w:p w14:paraId="1E07C8A2" w14:textId="77777777" w:rsidR="00B80B4A" w:rsidRPr="00B80B4A" w:rsidRDefault="00B80B4A" w:rsidP="00B80B4A">
      <w:pPr>
        <w:tabs>
          <w:tab w:val="left" w:pos="7654"/>
        </w:tabs>
        <w:spacing w:line="276" w:lineRule="auto"/>
        <w:rPr>
          <w:b/>
          <w:bCs/>
          <w:sz w:val="24"/>
          <w:szCs w:val="24"/>
          <w:lang w:val="en-US"/>
        </w:rPr>
      </w:pPr>
      <w:r w:rsidRPr="00B80B4A">
        <w:rPr>
          <w:b/>
          <w:bCs/>
          <w:sz w:val="24"/>
          <w:szCs w:val="24"/>
          <w:lang w:val="en-US"/>
        </w:rPr>
        <w:t xml:space="preserve">Strategy 2030 sets </w:t>
      </w:r>
      <w:proofErr w:type="gramStart"/>
      <w:r w:rsidRPr="00B80B4A">
        <w:rPr>
          <w:b/>
          <w:bCs/>
          <w:sz w:val="24"/>
          <w:szCs w:val="24"/>
          <w:lang w:val="en-US"/>
        </w:rPr>
        <w:t>course</w:t>
      </w:r>
      <w:proofErr w:type="gramEnd"/>
      <w:r w:rsidRPr="00B80B4A">
        <w:rPr>
          <w:b/>
          <w:bCs/>
          <w:sz w:val="24"/>
          <w:szCs w:val="24"/>
          <w:lang w:val="en-US"/>
        </w:rPr>
        <w:t xml:space="preserve"> for growth</w:t>
      </w:r>
    </w:p>
    <w:p w14:paraId="2C5D0D6F"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According to Manolopoulos, Germany’s mid-sized industrial sector is not known for complaining but for developing solutions. Accordingly, Schunk is clearly looking ahead. With its Strategy 2030 adopted last year, the company aims to achieve profitable growth, strengthen its international competitiveness, and make a significant contribution to Germany as a business location.</w:t>
      </w:r>
    </w:p>
    <w:p w14:paraId="08D925CE"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One focus is on expanding the Group’s technological capabilities, particularly for the security and defense industries. Schunk has been an established partner to the armed forces for many years—as a manufacturer of ballistic protection, for example body armor plates used in soldiers’ protective vests, as well as climate control systems for extreme operating conditions. “Order intake speaks for itself: volumes of body armor plates and climate control units have increased fivefold over the past four years,” the CEO said.</w:t>
      </w:r>
    </w:p>
    <w:p w14:paraId="0D8C1872"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At the same time, the company is investing in securing critical raw materials. The RECOSiC project in Frechen will create the world’s first facility for recycling silicon carbide, supported by the state of North Rhine-Westphalia and the EU. The aim is to reduce dependence on China, which currently supplies a large share of Europe’s imports of this raw material. At the same time, significant CO₂ savings of up to 80 percent will be achieved. “RECOSiC is not only an investment in European raw material sovereignty, but also in sustainability,” Manolopoulos emphasized.</w:t>
      </w:r>
    </w:p>
    <w:p w14:paraId="52928143"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 xml:space="preserve">For satellite mirrors, the company already has a fully European supply chain—from raw materials sourced in the Netherlands, to 3D printing of </w:t>
      </w:r>
      <w:r w:rsidRPr="00B80B4A">
        <w:rPr>
          <w:sz w:val="24"/>
          <w:szCs w:val="24"/>
          <w:lang w:val="en-US"/>
        </w:rPr>
        <w:lastRenderedPageBreak/>
        <w:t>technical ceramics in North Rhine-Westphalia, to processing on polishing and coating machines in Hesse.</w:t>
      </w:r>
    </w:p>
    <w:p w14:paraId="5975DBDA"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In the semiconductor business, Schunk has driven forward the expansion of its production capacities in China with the largest single investment in the company’s history. A new plant near Shanghai successfully started operations in 2026 and is designed to meet the growing demands of the Asian market (“local-for-local”).</w:t>
      </w:r>
    </w:p>
    <w:p w14:paraId="19802558"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 xml:space="preserve">Schunk Group is also continuing to expand its capabilities in digitalization. With the founding of Schunk Digital Industries at the beginning of the year, the company is consolidating its expertise in digitalization and artificial intelligence to develop smart products for customers, </w:t>
      </w:r>
      <w:proofErr w:type="gramStart"/>
      <w:r w:rsidRPr="00B80B4A">
        <w:rPr>
          <w:sz w:val="24"/>
          <w:szCs w:val="24"/>
          <w:lang w:val="en-US"/>
        </w:rPr>
        <w:t>open up</w:t>
      </w:r>
      <w:proofErr w:type="gramEnd"/>
      <w:r w:rsidRPr="00B80B4A">
        <w:rPr>
          <w:sz w:val="24"/>
          <w:szCs w:val="24"/>
          <w:lang w:val="en-US"/>
        </w:rPr>
        <w:t xml:space="preserve"> new business models, and meet regulatory requirements.</w:t>
      </w:r>
    </w:p>
    <w:p w14:paraId="532906BB" w14:textId="77777777" w:rsidR="00B80B4A" w:rsidRPr="00B80B4A" w:rsidRDefault="00B80B4A" w:rsidP="00B80B4A">
      <w:pPr>
        <w:tabs>
          <w:tab w:val="left" w:pos="7654"/>
        </w:tabs>
        <w:spacing w:line="276" w:lineRule="auto"/>
        <w:rPr>
          <w:b/>
          <w:bCs/>
          <w:sz w:val="24"/>
          <w:szCs w:val="24"/>
          <w:lang w:val="en-US"/>
        </w:rPr>
      </w:pPr>
      <w:r w:rsidRPr="00B80B4A">
        <w:rPr>
          <w:b/>
          <w:bCs/>
          <w:sz w:val="24"/>
          <w:szCs w:val="24"/>
          <w:lang w:val="en-US"/>
        </w:rPr>
        <w:t>Order intake up at start of the year</w:t>
      </w:r>
    </w:p>
    <w:p w14:paraId="0B6F79B0"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The first positive signals from the new strategy were already evident at the start of the year: order intake increased by seven percent in the first few months compared with the previous year. This growth was driven by strong gains in key international markets, particularly in India and China. Schunk Group also recorded positive momentum in Germany.</w:t>
      </w:r>
    </w:p>
    <w:p w14:paraId="4E9C069D" w14:textId="77777777" w:rsidR="00B80B4A" w:rsidRPr="00B80B4A" w:rsidRDefault="00B80B4A" w:rsidP="00B80B4A">
      <w:pPr>
        <w:tabs>
          <w:tab w:val="left" w:pos="7654"/>
        </w:tabs>
        <w:spacing w:line="276" w:lineRule="auto"/>
        <w:rPr>
          <w:sz w:val="24"/>
          <w:szCs w:val="24"/>
          <w:lang w:val="en-US"/>
        </w:rPr>
      </w:pPr>
      <w:r w:rsidRPr="00B80B4A">
        <w:rPr>
          <w:sz w:val="24"/>
          <w:szCs w:val="24"/>
          <w:lang w:val="en-US"/>
        </w:rPr>
        <w:t>For the remainder of the year, the technology group expects continued significant challenges, but overall stable business development. “We operate in an environment where much is no longer reliably predictable. Geopolitical tensions, conflicts, and trade barriers are increasing—often with little warning,” said CEO Peter R. Manolopoulos. “We cannot predict global developments. But we can position Schunk in a way that ensures we remain operational, financially strong, and independent, even in a volatile environment. This reflects the vision of our founder Ludwig Schunk—and is the foundation for securing jobs for our employees in the long term.”</w:t>
      </w:r>
    </w:p>
    <w:p w14:paraId="795C5D24" w14:textId="77777777" w:rsidR="00B80B4A" w:rsidRDefault="00B80B4A" w:rsidP="00B80B4A">
      <w:pPr>
        <w:tabs>
          <w:tab w:val="left" w:pos="7654"/>
        </w:tabs>
        <w:spacing w:line="276" w:lineRule="auto"/>
        <w:rPr>
          <w:sz w:val="24"/>
          <w:szCs w:val="24"/>
        </w:rPr>
      </w:pPr>
      <w:r w:rsidRPr="00B80B4A">
        <w:rPr>
          <w:sz w:val="24"/>
          <w:szCs w:val="24"/>
        </w:rPr>
        <w:t xml:space="preserve">(6,439 </w:t>
      </w:r>
      <w:proofErr w:type="spellStart"/>
      <w:r w:rsidRPr="00B80B4A">
        <w:rPr>
          <w:sz w:val="24"/>
          <w:szCs w:val="24"/>
        </w:rPr>
        <w:t>characters</w:t>
      </w:r>
      <w:proofErr w:type="spellEnd"/>
      <w:r w:rsidRPr="00B80B4A">
        <w:rPr>
          <w:sz w:val="24"/>
          <w:szCs w:val="24"/>
        </w:rPr>
        <w:t xml:space="preserve"> </w:t>
      </w:r>
      <w:proofErr w:type="spellStart"/>
      <w:r w:rsidRPr="00B80B4A">
        <w:rPr>
          <w:sz w:val="24"/>
          <w:szCs w:val="24"/>
        </w:rPr>
        <w:t>including</w:t>
      </w:r>
      <w:proofErr w:type="spellEnd"/>
      <w:r w:rsidRPr="00B80B4A">
        <w:rPr>
          <w:sz w:val="24"/>
          <w:szCs w:val="24"/>
        </w:rPr>
        <w:t xml:space="preserve"> </w:t>
      </w:r>
      <w:proofErr w:type="spellStart"/>
      <w:r w:rsidRPr="00B80B4A">
        <w:rPr>
          <w:sz w:val="24"/>
          <w:szCs w:val="24"/>
        </w:rPr>
        <w:t>spaces</w:t>
      </w:r>
      <w:proofErr w:type="spellEnd"/>
      <w:r w:rsidRPr="00B80B4A">
        <w:rPr>
          <w:sz w:val="24"/>
          <w:szCs w:val="24"/>
        </w:rPr>
        <w:t>)</w:t>
      </w:r>
    </w:p>
    <w:p w14:paraId="054EFBCF" w14:textId="77777777" w:rsidR="00B80B4A" w:rsidRDefault="00B80B4A" w:rsidP="00B80B4A">
      <w:pPr>
        <w:tabs>
          <w:tab w:val="left" w:pos="7654"/>
        </w:tabs>
        <w:spacing w:line="276" w:lineRule="auto"/>
        <w:rPr>
          <w:sz w:val="24"/>
          <w:szCs w:val="24"/>
        </w:rPr>
      </w:pPr>
    </w:p>
    <w:p w14:paraId="36854B34" w14:textId="77777777" w:rsidR="00B80B4A" w:rsidRDefault="00B80B4A" w:rsidP="00B80B4A">
      <w:pPr>
        <w:tabs>
          <w:tab w:val="left" w:pos="7654"/>
        </w:tabs>
        <w:spacing w:line="276" w:lineRule="auto"/>
        <w:rPr>
          <w:sz w:val="24"/>
          <w:szCs w:val="24"/>
        </w:rPr>
      </w:pPr>
    </w:p>
    <w:p w14:paraId="6BAEF370" w14:textId="57AF601C" w:rsidR="00CC0D6A" w:rsidRDefault="00CC0D6A" w:rsidP="009149EE">
      <w:pPr>
        <w:tabs>
          <w:tab w:val="left" w:pos="7480"/>
        </w:tabs>
        <w:spacing w:line="360" w:lineRule="auto"/>
        <w:ind w:right="-6"/>
      </w:pPr>
    </w:p>
    <w:p w14:paraId="068E938E" w14:textId="77777777" w:rsidR="00D5746E" w:rsidRDefault="00D5746E" w:rsidP="009149EE">
      <w:pPr>
        <w:tabs>
          <w:tab w:val="left" w:pos="7480"/>
        </w:tabs>
        <w:spacing w:line="360" w:lineRule="auto"/>
        <w:ind w:right="-6"/>
      </w:pPr>
    </w:p>
    <w:p w14:paraId="7E27F1D8" w14:textId="7A6690CC" w:rsidR="004F0ABF" w:rsidRPr="004F0ABF" w:rsidRDefault="004F0ABF" w:rsidP="009149EE">
      <w:pPr>
        <w:tabs>
          <w:tab w:val="left" w:pos="7480"/>
        </w:tabs>
        <w:spacing w:line="360" w:lineRule="auto"/>
        <w:ind w:right="-6"/>
        <w:rPr>
          <w:b/>
          <w:bCs/>
        </w:rPr>
      </w:pPr>
      <w:r w:rsidRPr="004F0ABF">
        <w:rPr>
          <w:b/>
          <w:bCs/>
        </w:rPr>
        <w:lastRenderedPageBreak/>
        <w:t>Bildmaterial (3 Bilder)</w:t>
      </w:r>
    </w:p>
    <w:p w14:paraId="17A04BCC" w14:textId="3A3DFDD3" w:rsidR="00D5746E" w:rsidRDefault="004573C8" w:rsidP="009149EE">
      <w:pPr>
        <w:tabs>
          <w:tab w:val="left" w:pos="7480"/>
        </w:tabs>
        <w:spacing w:line="360" w:lineRule="auto"/>
        <w:ind w:right="-6"/>
      </w:pPr>
      <w:r>
        <w:rPr>
          <w:noProof/>
        </w:rPr>
        <w:drawing>
          <wp:inline distT="0" distB="0" distL="0" distR="0" wp14:anchorId="2AA037DD" wp14:editId="53C2CBDD">
            <wp:extent cx="4371975" cy="2914650"/>
            <wp:effectExtent l="0" t="0" r="9525" b="0"/>
            <wp:docPr id="1297220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3619" cy="2915746"/>
                    </a:xfrm>
                    <a:prstGeom prst="rect">
                      <a:avLst/>
                    </a:prstGeom>
                    <a:noFill/>
                    <a:ln>
                      <a:noFill/>
                    </a:ln>
                  </pic:spPr>
                </pic:pic>
              </a:graphicData>
            </a:graphic>
          </wp:inline>
        </w:drawing>
      </w:r>
    </w:p>
    <w:p w14:paraId="137C5729" w14:textId="213A7352" w:rsidR="00B40263" w:rsidRPr="00C21D29" w:rsidRDefault="007F5A42" w:rsidP="00B40263">
      <w:pPr>
        <w:tabs>
          <w:tab w:val="left" w:pos="7480"/>
        </w:tabs>
        <w:ind w:right="-6"/>
        <w:rPr>
          <w:lang w:val="en-US"/>
        </w:rPr>
      </w:pPr>
      <w:r w:rsidRPr="00C21D29">
        <w:rPr>
          <w:lang w:val="en-US"/>
        </w:rPr>
        <w:t>Image</w:t>
      </w:r>
      <w:r w:rsidR="001E2EA8" w:rsidRPr="00C21D29">
        <w:rPr>
          <w:lang w:val="en-US"/>
        </w:rPr>
        <w:t xml:space="preserve"> 1: </w:t>
      </w:r>
      <w:r w:rsidR="00C21D29" w:rsidRPr="00C21D29">
        <w:rPr>
          <w:lang w:val="en-US"/>
        </w:rPr>
        <w:t>The renovation and refurbishment of the Schunk Tower were completed in 2025.</w:t>
      </w:r>
    </w:p>
    <w:p w14:paraId="40A500C0" w14:textId="03BD04E5" w:rsidR="00B40263" w:rsidRDefault="004F0ABF" w:rsidP="00B40263">
      <w:pPr>
        <w:tabs>
          <w:tab w:val="left" w:pos="7480"/>
        </w:tabs>
        <w:ind w:right="-6"/>
      </w:pPr>
      <w:r w:rsidRPr="004F0ABF">
        <w:rPr>
          <w:noProof/>
        </w:rPr>
        <w:drawing>
          <wp:inline distT="0" distB="0" distL="0" distR="0" wp14:anchorId="05717CB8" wp14:editId="20457023">
            <wp:extent cx="4770755" cy="2927985"/>
            <wp:effectExtent l="0" t="0" r="0" b="5715"/>
            <wp:docPr id="9" name="Grafik 8">
              <a:extLst xmlns:a="http://schemas.openxmlformats.org/drawingml/2006/main">
                <a:ext uri="{FF2B5EF4-FFF2-40B4-BE49-F238E27FC236}">
                  <a16:creationId xmlns:a16="http://schemas.microsoft.com/office/drawing/2014/main" id="{275D89C0-63E8-3987-F845-E31DED2BD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275D89C0-63E8-3987-F845-E31DED2BD823}"/>
                        </a:ext>
                      </a:extLst>
                    </pic:cNvPr>
                    <pic:cNvPicPr>
                      <a:picLocks noChangeAspect="1"/>
                    </pic:cNvPicPr>
                  </pic:nvPicPr>
                  <pic:blipFill>
                    <a:blip r:embed="rId11">
                      <a:extLst>
                        <a:ext uri="{28A0092B-C50C-407E-A947-70E740481C1C}">
                          <a14:useLocalDpi xmlns:a14="http://schemas.microsoft.com/office/drawing/2010/main" val="0"/>
                        </a:ext>
                      </a:extLst>
                    </a:blip>
                    <a:srcRect l="6083" t="17093" r="13418" b="8723"/>
                    <a:stretch>
                      <a:fillRect/>
                    </a:stretch>
                  </pic:blipFill>
                  <pic:spPr>
                    <a:xfrm>
                      <a:off x="0" y="0"/>
                      <a:ext cx="4770755" cy="2927985"/>
                    </a:xfrm>
                    <a:prstGeom prst="rect">
                      <a:avLst/>
                    </a:prstGeom>
                    <a:ln>
                      <a:noFill/>
                    </a:ln>
                  </pic:spPr>
                </pic:pic>
              </a:graphicData>
            </a:graphic>
          </wp:inline>
        </w:drawing>
      </w:r>
    </w:p>
    <w:p w14:paraId="0DA0F85A" w14:textId="77777777" w:rsidR="009F51B4" w:rsidRPr="009F51B4" w:rsidRDefault="007F5A42" w:rsidP="009F51B4">
      <w:pPr>
        <w:tabs>
          <w:tab w:val="left" w:pos="7480"/>
        </w:tabs>
        <w:ind w:right="-6"/>
        <w:rPr>
          <w:lang w:val="en-US"/>
        </w:rPr>
      </w:pPr>
      <w:r w:rsidRPr="009F51B4">
        <w:rPr>
          <w:lang w:val="en-US"/>
        </w:rPr>
        <w:t>Image</w:t>
      </w:r>
      <w:r w:rsidR="001E2EA8" w:rsidRPr="009F51B4">
        <w:rPr>
          <w:lang w:val="en-US"/>
        </w:rPr>
        <w:t xml:space="preserve"> 2: </w:t>
      </w:r>
      <w:r w:rsidR="009F51B4" w:rsidRPr="009F51B4">
        <w:rPr>
          <w:lang w:val="en-US"/>
        </w:rPr>
        <w:t>The RECOSiC project in Frechen is creating the world’s first facility for recycling silicon carbide. Its goal is to reduce dependence on China, from which a large share of Europe’s supply is currently imported. At the same time, it enables significant CO₂ savings of up to 80 percent.</w:t>
      </w:r>
    </w:p>
    <w:p w14:paraId="1D153449" w14:textId="77777777" w:rsidR="004F0ABF" w:rsidRPr="009F51B4" w:rsidRDefault="004F0ABF" w:rsidP="004F0ABF">
      <w:pPr>
        <w:tabs>
          <w:tab w:val="left" w:pos="7480"/>
        </w:tabs>
        <w:ind w:right="-6"/>
        <w:rPr>
          <w:lang w:val="en-US"/>
        </w:rPr>
      </w:pPr>
    </w:p>
    <w:p w14:paraId="6991C6C3" w14:textId="61B1252D" w:rsidR="001F6F69" w:rsidRPr="008443EE" w:rsidRDefault="001F6F69" w:rsidP="009149EE">
      <w:pPr>
        <w:tabs>
          <w:tab w:val="left" w:pos="7480"/>
        </w:tabs>
        <w:spacing w:line="360" w:lineRule="auto"/>
        <w:ind w:right="-6"/>
        <w:rPr>
          <w:lang w:val="en-US"/>
        </w:rPr>
      </w:pPr>
      <w:r>
        <w:rPr>
          <w:noProof/>
        </w:rPr>
        <w:lastRenderedPageBreak/>
        <w:drawing>
          <wp:inline distT="0" distB="0" distL="0" distR="0" wp14:anchorId="5769765F" wp14:editId="430C8E7B">
            <wp:extent cx="1581150" cy="2371832"/>
            <wp:effectExtent l="0" t="0" r="0" b="9525"/>
            <wp:docPr id="17549224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9232" cy="2383956"/>
                    </a:xfrm>
                    <a:prstGeom prst="rect">
                      <a:avLst/>
                    </a:prstGeom>
                    <a:noFill/>
                    <a:ln>
                      <a:noFill/>
                    </a:ln>
                  </pic:spPr>
                </pic:pic>
              </a:graphicData>
            </a:graphic>
          </wp:inline>
        </w:drawing>
      </w:r>
    </w:p>
    <w:p w14:paraId="26156353" w14:textId="77777777" w:rsidR="00663E6B" w:rsidRPr="00663E6B" w:rsidRDefault="007F5A42" w:rsidP="00663E6B">
      <w:pPr>
        <w:tabs>
          <w:tab w:val="left" w:pos="7480"/>
        </w:tabs>
        <w:ind w:right="-6"/>
        <w:rPr>
          <w:sz w:val="21"/>
          <w:szCs w:val="21"/>
          <w:lang w:val="en-US"/>
        </w:rPr>
      </w:pPr>
      <w:r w:rsidRPr="00663E6B">
        <w:rPr>
          <w:sz w:val="21"/>
          <w:szCs w:val="21"/>
          <w:lang w:val="en-US"/>
        </w:rPr>
        <w:t>Image</w:t>
      </w:r>
      <w:r w:rsidR="008A462A" w:rsidRPr="00663E6B">
        <w:rPr>
          <w:sz w:val="21"/>
          <w:szCs w:val="21"/>
          <w:lang w:val="en-US"/>
        </w:rPr>
        <w:t xml:space="preserve"> 3: </w:t>
      </w:r>
      <w:r w:rsidR="00663E6B" w:rsidRPr="00663E6B">
        <w:rPr>
          <w:sz w:val="21"/>
          <w:szCs w:val="21"/>
          <w:lang w:val="en-US"/>
        </w:rPr>
        <w:t>“Germany’s industrial SMEs are known not for complaining, but for developing solutions,” said Peter R. Manolopoulos, CEO of the Schunk Group. “That is why Schunk is clearly focused on the future. With Strategy 2030, the Group aims to grow profitably, strengthen its competitiveness, and make a meaningful contribution to Germany as a business location.”</w:t>
      </w:r>
    </w:p>
    <w:p w14:paraId="4F0761D9" w14:textId="77777777" w:rsidR="007F5A42" w:rsidRDefault="007F5A42" w:rsidP="009061A1">
      <w:pPr>
        <w:tabs>
          <w:tab w:val="left" w:pos="7810"/>
          <w:tab w:val="left" w:pos="8250"/>
        </w:tabs>
        <w:spacing w:line="360" w:lineRule="auto"/>
        <w:ind w:right="-1"/>
        <w:rPr>
          <w:iCs/>
          <w:sz w:val="18"/>
          <w:szCs w:val="18"/>
          <w:lang w:val="en-US"/>
        </w:rPr>
      </w:pPr>
      <w:r w:rsidRPr="007F5A42">
        <w:rPr>
          <w:iCs/>
          <w:sz w:val="18"/>
          <w:szCs w:val="18"/>
          <w:lang w:val="en-US"/>
        </w:rPr>
        <w:t xml:space="preserve">Reproduction free of charge. Please cite Schunk Group as the source. </w:t>
      </w:r>
    </w:p>
    <w:p w14:paraId="334D13A9" w14:textId="77777777" w:rsidR="00652194" w:rsidRDefault="00652194" w:rsidP="00D5746E">
      <w:pPr>
        <w:tabs>
          <w:tab w:val="left" w:pos="7810"/>
          <w:tab w:val="left" w:pos="8250"/>
        </w:tabs>
        <w:spacing w:line="360" w:lineRule="auto"/>
        <w:ind w:right="-1"/>
        <w:rPr>
          <w:rFonts w:eastAsia="Times New Roman" w:cs="Calibri"/>
          <w:b/>
          <w:iCs/>
          <w:sz w:val="18"/>
          <w:szCs w:val="18"/>
          <w:lang w:val="en-US" w:eastAsia="de-DE"/>
        </w:rPr>
      </w:pPr>
    </w:p>
    <w:p w14:paraId="7CE56235" w14:textId="77777777" w:rsidR="00652194" w:rsidRDefault="00652194" w:rsidP="00D5746E">
      <w:pPr>
        <w:tabs>
          <w:tab w:val="left" w:pos="7810"/>
          <w:tab w:val="left" w:pos="8250"/>
        </w:tabs>
        <w:spacing w:line="360" w:lineRule="auto"/>
        <w:ind w:right="-1"/>
        <w:rPr>
          <w:rFonts w:eastAsia="Times New Roman" w:cs="Calibri"/>
          <w:b/>
          <w:iCs/>
          <w:sz w:val="18"/>
          <w:szCs w:val="18"/>
          <w:lang w:val="en-US" w:eastAsia="de-DE"/>
        </w:rPr>
      </w:pPr>
    </w:p>
    <w:p w14:paraId="164CC9BC" w14:textId="77777777" w:rsidR="00652194" w:rsidRDefault="00652194" w:rsidP="00D5746E">
      <w:pPr>
        <w:tabs>
          <w:tab w:val="left" w:pos="7810"/>
          <w:tab w:val="left" w:pos="8250"/>
        </w:tabs>
        <w:spacing w:line="360" w:lineRule="auto"/>
        <w:ind w:right="-1"/>
        <w:rPr>
          <w:rFonts w:eastAsia="Times New Roman" w:cs="Calibri"/>
          <w:b/>
          <w:iCs/>
          <w:sz w:val="18"/>
          <w:szCs w:val="18"/>
          <w:lang w:val="en-US" w:eastAsia="de-DE"/>
        </w:rPr>
      </w:pPr>
    </w:p>
    <w:p w14:paraId="35675F1C" w14:textId="77777777" w:rsidR="00652194" w:rsidRDefault="00652194" w:rsidP="00D5746E">
      <w:pPr>
        <w:tabs>
          <w:tab w:val="left" w:pos="7810"/>
          <w:tab w:val="left" w:pos="8250"/>
        </w:tabs>
        <w:spacing w:line="360" w:lineRule="auto"/>
        <w:ind w:right="-1"/>
        <w:rPr>
          <w:rFonts w:eastAsia="Times New Roman" w:cs="Calibri"/>
          <w:b/>
          <w:iCs/>
          <w:sz w:val="18"/>
          <w:szCs w:val="18"/>
          <w:lang w:val="en-US" w:eastAsia="de-DE"/>
        </w:rPr>
      </w:pPr>
    </w:p>
    <w:p w14:paraId="162E3077" w14:textId="77777777" w:rsidR="00652194" w:rsidRDefault="00652194" w:rsidP="00D5746E">
      <w:pPr>
        <w:tabs>
          <w:tab w:val="left" w:pos="7810"/>
          <w:tab w:val="left" w:pos="8250"/>
        </w:tabs>
        <w:spacing w:line="360" w:lineRule="auto"/>
        <w:ind w:right="-1"/>
        <w:rPr>
          <w:rFonts w:eastAsia="Times New Roman" w:cs="Calibri"/>
          <w:b/>
          <w:iCs/>
          <w:sz w:val="18"/>
          <w:szCs w:val="18"/>
          <w:lang w:val="en-US" w:eastAsia="de-DE"/>
        </w:rPr>
      </w:pPr>
    </w:p>
    <w:p w14:paraId="540B87EE" w14:textId="77777777" w:rsidR="00652194" w:rsidRDefault="00652194" w:rsidP="00D5746E">
      <w:pPr>
        <w:tabs>
          <w:tab w:val="left" w:pos="7810"/>
          <w:tab w:val="left" w:pos="8250"/>
        </w:tabs>
        <w:spacing w:line="360" w:lineRule="auto"/>
        <w:ind w:right="-1"/>
        <w:rPr>
          <w:rFonts w:eastAsia="Times New Roman" w:cs="Calibri"/>
          <w:b/>
          <w:iCs/>
          <w:sz w:val="18"/>
          <w:szCs w:val="18"/>
          <w:lang w:val="en-US" w:eastAsia="de-DE"/>
        </w:rPr>
      </w:pPr>
    </w:p>
    <w:p w14:paraId="68FCA3A6" w14:textId="77777777" w:rsidR="00652194" w:rsidRDefault="00652194" w:rsidP="00D5746E">
      <w:pPr>
        <w:tabs>
          <w:tab w:val="left" w:pos="7810"/>
          <w:tab w:val="left" w:pos="8250"/>
        </w:tabs>
        <w:spacing w:line="360" w:lineRule="auto"/>
        <w:ind w:right="-1"/>
        <w:rPr>
          <w:rFonts w:eastAsia="Times New Roman" w:cs="Calibri"/>
          <w:b/>
          <w:iCs/>
          <w:sz w:val="18"/>
          <w:szCs w:val="18"/>
          <w:lang w:val="en-US" w:eastAsia="de-DE"/>
        </w:rPr>
      </w:pPr>
    </w:p>
    <w:p w14:paraId="2603D157" w14:textId="77777777" w:rsidR="00652194" w:rsidRDefault="00652194" w:rsidP="00D5746E">
      <w:pPr>
        <w:tabs>
          <w:tab w:val="left" w:pos="7810"/>
          <w:tab w:val="left" w:pos="8250"/>
        </w:tabs>
        <w:spacing w:line="360" w:lineRule="auto"/>
        <w:ind w:right="-1"/>
        <w:rPr>
          <w:rFonts w:eastAsia="Times New Roman" w:cs="Calibri"/>
          <w:b/>
          <w:iCs/>
          <w:sz w:val="18"/>
          <w:szCs w:val="18"/>
          <w:lang w:val="en-US" w:eastAsia="de-DE"/>
        </w:rPr>
      </w:pPr>
    </w:p>
    <w:p w14:paraId="63896256" w14:textId="77777777" w:rsidR="00652194" w:rsidRDefault="00652194" w:rsidP="00D5746E">
      <w:pPr>
        <w:tabs>
          <w:tab w:val="left" w:pos="7810"/>
          <w:tab w:val="left" w:pos="8250"/>
        </w:tabs>
        <w:spacing w:line="360" w:lineRule="auto"/>
        <w:ind w:right="-1"/>
        <w:rPr>
          <w:rFonts w:eastAsia="Times New Roman" w:cs="Calibri"/>
          <w:b/>
          <w:iCs/>
          <w:sz w:val="18"/>
          <w:szCs w:val="18"/>
          <w:lang w:val="en-US" w:eastAsia="de-DE"/>
        </w:rPr>
      </w:pPr>
    </w:p>
    <w:p w14:paraId="229A239F" w14:textId="288E63F8" w:rsidR="00D5746E" w:rsidRPr="004B0A26" w:rsidRDefault="004B0A26" w:rsidP="00D5746E">
      <w:pPr>
        <w:tabs>
          <w:tab w:val="left" w:pos="7810"/>
          <w:tab w:val="left" w:pos="8250"/>
        </w:tabs>
        <w:spacing w:line="360" w:lineRule="auto"/>
        <w:ind w:right="-1"/>
        <w:rPr>
          <w:rFonts w:eastAsia="Times New Roman" w:cs="Calibri"/>
          <w:b/>
          <w:iCs/>
          <w:sz w:val="18"/>
          <w:szCs w:val="18"/>
          <w:lang w:val="en-US" w:eastAsia="de-DE"/>
        </w:rPr>
      </w:pPr>
      <w:r w:rsidRPr="004B0A26">
        <w:rPr>
          <w:rFonts w:eastAsia="Times New Roman" w:cs="Calibri"/>
          <w:b/>
          <w:iCs/>
          <w:sz w:val="18"/>
          <w:szCs w:val="18"/>
          <w:lang w:val="en-US" w:eastAsia="de-DE"/>
        </w:rPr>
        <w:t xml:space="preserve">About the </w:t>
      </w:r>
      <w:r w:rsidR="00D5746E" w:rsidRPr="004B0A26">
        <w:rPr>
          <w:rFonts w:eastAsia="Times New Roman" w:cs="Calibri"/>
          <w:b/>
          <w:iCs/>
          <w:sz w:val="18"/>
          <w:szCs w:val="18"/>
          <w:lang w:val="en-US" w:eastAsia="de-DE"/>
        </w:rPr>
        <w:t>Schunk Group</w:t>
      </w:r>
    </w:p>
    <w:p w14:paraId="04FFE211" w14:textId="44485C1E" w:rsidR="0050065C" w:rsidRPr="004B0A26" w:rsidRDefault="004B0A26" w:rsidP="00D5746E">
      <w:pPr>
        <w:tabs>
          <w:tab w:val="left" w:pos="7810"/>
          <w:tab w:val="left" w:pos="8250"/>
        </w:tabs>
        <w:spacing w:line="360" w:lineRule="auto"/>
        <w:ind w:right="-1"/>
        <w:rPr>
          <w:rFonts w:eastAsia="Times New Roman" w:cs="Calibri"/>
          <w:bCs/>
          <w:iCs/>
          <w:sz w:val="18"/>
          <w:szCs w:val="18"/>
          <w:lang w:val="en-US" w:eastAsia="de-DE"/>
        </w:rPr>
      </w:pPr>
      <w:r w:rsidRPr="004B0A26">
        <w:rPr>
          <w:rFonts w:eastAsia="Times New Roman" w:cs="Calibri"/>
          <w:bCs/>
          <w:iCs/>
          <w:sz w:val="18"/>
          <w:szCs w:val="18"/>
          <w:lang w:val="en-US" w:eastAsia="de-DE"/>
        </w:rPr>
        <w:t>The Schunk Group is a global technology group. The company is a leading supplier of products made from high tech materials – such as carbon, technical ceramics, and sintered metal – as well as machines and systems – from environmental simulation, climate control, and ultrasonic welding to optical machines. The Schunk Group has around 10,000 employees in 26 countries and generated sales of around 1.7 billion euros in 2025</w:t>
      </w:r>
      <w:r>
        <w:rPr>
          <w:rFonts w:eastAsia="Times New Roman" w:cs="Calibri"/>
          <w:bCs/>
          <w:iCs/>
          <w:sz w:val="18"/>
          <w:szCs w:val="18"/>
          <w:lang w:val="en-US" w:eastAsia="de-DE"/>
        </w:rPr>
        <w:t>.</w:t>
      </w:r>
    </w:p>
    <w:sectPr w:rsidR="0050065C" w:rsidRPr="004B0A26" w:rsidSect="00D5746E">
      <w:headerReference w:type="default" r:id="rId13"/>
      <w:footerReference w:type="default" r:id="rId14"/>
      <w:headerReference w:type="first" r:id="rId15"/>
      <w:footerReference w:type="first" r:id="rId16"/>
      <w:pgSz w:w="11906" w:h="16838" w:code="9"/>
      <w:pgMar w:top="3403" w:right="2975"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8E02C" w14:textId="77777777" w:rsidR="00ED2E73" w:rsidRDefault="00ED2E73" w:rsidP="00437FEE">
      <w:pPr>
        <w:spacing w:after="0"/>
      </w:pPr>
      <w:r>
        <w:separator/>
      </w:r>
    </w:p>
  </w:endnote>
  <w:endnote w:type="continuationSeparator" w:id="0">
    <w:p w14:paraId="7B0130C7" w14:textId="77777777" w:rsidR="00ED2E73" w:rsidRDefault="00ED2E73" w:rsidP="00437FEE">
      <w:pPr>
        <w:spacing w:after="0"/>
      </w:pPr>
      <w:r>
        <w:continuationSeparator/>
      </w:r>
    </w:p>
  </w:endnote>
  <w:endnote w:type="continuationNotice" w:id="1">
    <w:p w14:paraId="16C07057" w14:textId="77777777" w:rsidR="00ED2E73" w:rsidRDefault="00ED2E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9555" w14:textId="77777777" w:rsidR="00994DDC" w:rsidRPr="0050065C" w:rsidRDefault="00994DDC" w:rsidP="0050065C">
    <w:pPr>
      <w:pStyle w:val="Fuzeile"/>
      <w:ind w:right="-2268"/>
      <w:jc w:val="right"/>
    </w:pPr>
    <w:r w:rsidRPr="0050065C">
      <w:fldChar w:fldCharType="begin"/>
    </w:r>
    <w:r w:rsidRPr="0050065C">
      <w:instrText>PAGE  \* Arabic  \* MERGEFORMAT</w:instrText>
    </w:r>
    <w:r w:rsidRPr="0050065C">
      <w:fldChar w:fldCharType="separate"/>
    </w:r>
    <w:r w:rsidR="001B3536">
      <w:rPr>
        <w:noProof/>
      </w:rPr>
      <w:t>2</w:t>
    </w:r>
    <w:r w:rsidRPr="0050065C">
      <w:fldChar w:fldCharType="end"/>
    </w:r>
    <w:r w:rsidRPr="0050065C">
      <w:t xml:space="preserve"> / </w:t>
    </w:r>
    <w:fldSimple w:instr="NUMPAGES  \* Arabic  \* MERGEFORMAT">
      <w:r w:rsidR="001B3536">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D014E" w14:textId="77777777" w:rsidR="00994DDC" w:rsidRDefault="00994DDC"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F579E1">
      <w:rPr>
        <w:b/>
        <w:noProof/>
      </w:rPr>
      <w:t>2</w:t>
    </w:r>
    <w:r>
      <w:rPr>
        <w:b/>
      </w:rPr>
      <w:fldChar w:fldCharType="end"/>
    </w:r>
  </w:p>
  <w:p w14:paraId="0F380B72" w14:textId="77777777" w:rsidR="00994DDC" w:rsidRDefault="00994D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62EF2" w14:textId="77777777" w:rsidR="00ED2E73" w:rsidRDefault="00ED2E73" w:rsidP="00437FEE">
      <w:pPr>
        <w:spacing w:after="0"/>
      </w:pPr>
      <w:r>
        <w:separator/>
      </w:r>
    </w:p>
  </w:footnote>
  <w:footnote w:type="continuationSeparator" w:id="0">
    <w:p w14:paraId="16A0F4E2" w14:textId="77777777" w:rsidR="00ED2E73" w:rsidRDefault="00ED2E73" w:rsidP="00437FEE">
      <w:pPr>
        <w:spacing w:after="0"/>
      </w:pPr>
      <w:r>
        <w:continuationSeparator/>
      </w:r>
    </w:p>
  </w:footnote>
  <w:footnote w:type="continuationNotice" w:id="1">
    <w:p w14:paraId="07CCAF50" w14:textId="77777777" w:rsidR="00ED2E73" w:rsidRDefault="00ED2E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7B663" w14:textId="77777777" w:rsidR="00994DDC" w:rsidRDefault="00DE6A56" w:rsidP="00F32D20">
    <w:pPr>
      <w:pStyle w:val="Kopfzeile"/>
      <w:jc w:val="right"/>
    </w:pPr>
    <w:r>
      <w:rPr>
        <w:noProof/>
        <w:lang w:eastAsia="de-DE"/>
      </w:rPr>
      <w:drawing>
        <wp:anchor distT="0" distB="0" distL="114300" distR="114300" simplePos="0" relativeHeight="251659264" behindDoc="1" locked="1" layoutInCell="1" allowOverlap="0" wp14:anchorId="1F84F3A9" wp14:editId="4A8463F9">
          <wp:simplePos x="0" y="0"/>
          <wp:positionH relativeFrom="page">
            <wp:posOffset>360045</wp:posOffset>
          </wp:positionH>
          <wp:positionV relativeFrom="page">
            <wp:posOffset>360045</wp:posOffset>
          </wp:positionV>
          <wp:extent cx="2581275" cy="1400175"/>
          <wp:effectExtent l="0" t="0" r="0" b="9525"/>
          <wp:wrapNone/>
          <wp:docPr id="762912041" name="Bild 23"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vertAnchor="text" w:tblpY="2354"/>
      <w:tblOverlap w:val="never"/>
      <w:tblW w:w="0" w:type="auto"/>
      <w:tblLook w:val="01E0" w:firstRow="1" w:lastRow="1" w:firstColumn="1" w:lastColumn="1" w:noHBand="0" w:noVBand="0"/>
    </w:tblPr>
    <w:tblGrid>
      <w:gridCol w:w="5670"/>
    </w:tblGrid>
    <w:tr w:rsidR="00994DDC" w14:paraId="4C997371" w14:textId="77777777" w:rsidTr="00ED35D6">
      <w:trPr>
        <w:trHeight w:val="357"/>
      </w:trPr>
      <w:tc>
        <w:tcPr>
          <w:tcW w:w="5670" w:type="dxa"/>
        </w:tcPr>
        <w:p w14:paraId="1FC11042" w14:textId="77777777" w:rsidR="00994DDC" w:rsidRPr="00ED35D6" w:rsidRDefault="00994DDC" w:rsidP="00ED35D6">
          <w:pPr>
            <w:pStyle w:val="Kopfzeile"/>
            <w:jc w:val="right"/>
            <w:rPr>
              <w:b/>
              <w:sz w:val="24"/>
              <w:szCs w:val="24"/>
            </w:rPr>
          </w:pPr>
          <w:r w:rsidRPr="00ED35D6">
            <w:rPr>
              <w:b/>
              <w:sz w:val="24"/>
              <w:szCs w:val="24"/>
            </w:rPr>
            <w:t>Dokumenttitel</w:t>
          </w:r>
        </w:p>
      </w:tc>
    </w:tr>
  </w:tbl>
  <w:p w14:paraId="35EE8A1F" w14:textId="77777777" w:rsidR="00994DDC" w:rsidRDefault="00DE6A56">
    <w:pPr>
      <w:pStyle w:val="Kopfzeile"/>
    </w:pPr>
    <w:r>
      <w:rPr>
        <w:noProof/>
        <w:lang w:eastAsia="de-DE"/>
      </w:rPr>
      <w:drawing>
        <wp:anchor distT="0" distB="0" distL="114300" distR="114300" simplePos="0" relativeHeight="251657216" behindDoc="1" locked="0" layoutInCell="1" allowOverlap="1" wp14:anchorId="53FC2F88" wp14:editId="0CB859B6">
          <wp:simplePos x="0" y="0"/>
          <wp:positionH relativeFrom="column">
            <wp:posOffset>-544195</wp:posOffset>
          </wp:positionH>
          <wp:positionV relativeFrom="paragraph">
            <wp:posOffset>371475</wp:posOffset>
          </wp:positionV>
          <wp:extent cx="2581275" cy="1400175"/>
          <wp:effectExtent l="0" t="0" r="0" b="9525"/>
          <wp:wrapNone/>
          <wp:docPr id="1203477461"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AF7705B"/>
    <w:multiLevelType w:val="hybridMultilevel"/>
    <w:tmpl w:val="484C1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F824BBF"/>
    <w:multiLevelType w:val="hybridMultilevel"/>
    <w:tmpl w:val="36CEF4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2405FA"/>
    <w:multiLevelType w:val="hybridMultilevel"/>
    <w:tmpl w:val="EAF456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282151">
    <w:abstractNumId w:val="4"/>
  </w:num>
  <w:num w:numId="2" w16cid:durableId="703285412">
    <w:abstractNumId w:val="3"/>
  </w:num>
  <w:num w:numId="3" w16cid:durableId="1505322541">
    <w:abstractNumId w:val="2"/>
  </w:num>
  <w:num w:numId="4" w16cid:durableId="579800915">
    <w:abstractNumId w:val="1"/>
  </w:num>
  <w:num w:numId="5" w16cid:durableId="913973809">
    <w:abstractNumId w:val="0"/>
  </w:num>
  <w:num w:numId="6" w16cid:durableId="1537737778">
    <w:abstractNumId w:val="6"/>
  </w:num>
  <w:num w:numId="7" w16cid:durableId="1873882438">
    <w:abstractNumId w:val="7"/>
  </w:num>
  <w:num w:numId="8" w16cid:durableId="15220405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BCD"/>
    <w:rsid w:val="000017B1"/>
    <w:rsid w:val="00002A82"/>
    <w:rsid w:val="00003BBF"/>
    <w:rsid w:val="00011E70"/>
    <w:rsid w:val="000123A9"/>
    <w:rsid w:val="000128E4"/>
    <w:rsid w:val="00014440"/>
    <w:rsid w:val="000146C6"/>
    <w:rsid w:val="00017360"/>
    <w:rsid w:val="00020346"/>
    <w:rsid w:val="00023E28"/>
    <w:rsid w:val="00025036"/>
    <w:rsid w:val="00031C21"/>
    <w:rsid w:val="000326FA"/>
    <w:rsid w:val="0004007C"/>
    <w:rsid w:val="00042A2D"/>
    <w:rsid w:val="00042B9F"/>
    <w:rsid w:val="0004443D"/>
    <w:rsid w:val="0004521F"/>
    <w:rsid w:val="0004539F"/>
    <w:rsid w:val="0004632B"/>
    <w:rsid w:val="00046E4D"/>
    <w:rsid w:val="00047E15"/>
    <w:rsid w:val="0005010A"/>
    <w:rsid w:val="00050F6C"/>
    <w:rsid w:val="00051F3E"/>
    <w:rsid w:val="00054F03"/>
    <w:rsid w:val="00057481"/>
    <w:rsid w:val="000620C6"/>
    <w:rsid w:val="00065D05"/>
    <w:rsid w:val="00066847"/>
    <w:rsid w:val="00066E12"/>
    <w:rsid w:val="000705D6"/>
    <w:rsid w:val="00070C8B"/>
    <w:rsid w:val="00071242"/>
    <w:rsid w:val="000730BC"/>
    <w:rsid w:val="00073A0E"/>
    <w:rsid w:val="0008285E"/>
    <w:rsid w:val="00085F9E"/>
    <w:rsid w:val="00090816"/>
    <w:rsid w:val="0009229C"/>
    <w:rsid w:val="000946B5"/>
    <w:rsid w:val="00095B2D"/>
    <w:rsid w:val="00096DE6"/>
    <w:rsid w:val="000A0044"/>
    <w:rsid w:val="000A3196"/>
    <w:rsid w:val="000A509B"/>
    <w:rsid w:val="000A7607"/>
    <w:rsid w:val="000B208E"/>
    <w:rsid w:val="000B269F"/>
    <w:rsid w:val="000B299B"/>
    <w:rsid w:val="000B4D24"/>
    <w:rsid w:val="000B5E0C"/>
    <w:rsid w:val="000B6002"/>
    <w:rsid w:val="000C0AF0"/>
    <w:rsid w:val="000C262B"/>
    <w:rsid w:val="000C312A"/>
    <w:rsid w:val="000C3C6C"/>
    <w:rsid w:val="000C5F68"/>
    <w:rsid w:val="000C6EB4"/>
    <w:rsid w:val="000D04B8"/>
    <w:rsid w:val="000D10B6"/>
    <w:rsid w:val="000D243D"/>
    <w:rsid w:val="000D421A"/>
    <w:rsid w:val="000D47D5"/>
    <w:rsid w:val="000D59C9"/>
    <w:rsid w:val="000D60D5"/>
    <w:rsid w:val="000D6B46"/>
    <w:rsid w:val="000D70E4"/>
    <w:rsid w:val="000D77D7"/>
    <w:rsid w:val="000D7FA3"/>
    <w:rsid w:val="000E0C41"/>
    <w:rsid w:val="000E107E"/>
    <w:rsid w:val="000E1234"/>
    <w:rsid w:val="000E1CC2"/>
    <w:rsid w:val="000E4623"/>
    <w:rsid w:val="000E507E"/>
    <w:rsid w:val="000F039F"/>
    <w:rsid w:val="000F0E44"/>
    <w:rsid w:val="000F5C2A"/>
    <w:rsid w:val="000F5C7B"/>
    <w:rsid w:val="000F68FC"/>
    <w:rsid w:val="001109D5"/>
    <w:rsid w:val="0011233D"/>
    <w:rsid w:val="0011323C"/>
    <w:rsid w:val="001157C7"/>
    <w:rsid w:val="0011628C"/>
    <w:rsid w:val="00117139"/>
    <w:rsid w:val="00121CB9"/>
    <w:rsid w:val="00122AE2"/>
    <w:rsid w:val="001236E1"/>
    <w:rsid w:val="00130445"/>
    <w:rsid w:val="00130C35"/>
    <w:rsid w:val="00130CE0"/>
    <w:rsid w:val="001340E7"/>
    <w:rsid w:val="00140212"/>
    <w:rsid w:val="0014132A"/>
    <w:rsid w:val="001445FD"/>
    <w:rsid w:val="00146D1F"/>
    <w:rsid w:val="001502C8"/>
    <w:rsid w:val="0015594E"/>
    <w:rsid w:val="00155BF1"/>
    <w:rsid w:val="001563B6"/>
    <w:rsid w:val="00157B1C"/>
    <w:rsid w:val="00160278"/>
    <w:rsid w:val="00161BEC"/>
    <w:rsid w:val="00165457"/>
    <w:rsid w:val="00170321"/>
    <w:rsid w:val="00172D69"/>
    <w:rsid w:val="001734E8"/>
    <w:rsid w:val="001753B1"/>
    <w:rsid w:val="00177F15"/>
    <w:rsid w:val="001810C4"/>
    <w:rsid w:val="001813EC"/>
    <w:rsid w:val="00182D6A"/>
    <w:rsid w:val="00183BF2"/>
    <w:rsid w:val="001904A4"/>
    <w:rsid w:val="00190A4C"/>
    <w:rsid w:val="0019441F"/>
    <w:rsid w:val="001952B4"/>
    <w:rsid w:val="00197662"/>
    <w:rsid w:val="001A2E19"/>
    <w:rsid w:val="001A6C85"/>
    <w:rsid w:val="001B2199"/>
    <w:rsid w:val="001B3536"/>
    <w:rsid w:val="001B354A"/>
    <w:rsid w:val="001B5746"/>
    <w:rsid w:val="001B6975"/>
    <w:rsid w:val="001B761C"/>
    <w:rsid w:val="001C24AC"/>
    <w:rsid w:val="001C47C8"/>
    <w:rsid w:val="001D0163"/>
    <w:rsid w:val="001D0730"/>
    <w:rsid w:val="001D124A"/>
    <w:rsid w:val="001D3225"/>
    <w:rsid w:val="001D3BA9"/>
    <w:rsid w:val="001D4344"/>
    <w:rsid w:val="001D5A68"/>
    <w:rsid w:val="001D674F"/>
    <w:rsid w:val="001E2C43"/>
    <w:rsid w:val="001E2EA8"/>
    <w:rsid w:val="001E5DBA"/>
    <w:rsid w:val="001E728E"/>
    <w:rsid w:val="001E7639"/>
    <w:rsid w:val="001F0845"/>
    <w:rsid w:val="001F41EF"/>
    <w:rsid w:val="001F5376"/>
    <w:rsid w:val="001F60B4"/>
    <w:rsid w:val="001F6F69"/>
    <w:rsid w:val="001F7D83"/>
    <w:rsid w:val="001F7FED"/>
    <w:rsid w:val="0020031F"/>
    <w:rsid w:val="00202E98"/>
    <w:rsid w:val="002038C7"/>
    <w:rsid w:val="002053D0"/>
    <w:rsid w:val="00205C59"/>
    <w:rsid w:val="00211D52"/>
    <w:rsid w:val="0021202D"/>
    <w:rsid w:val="00213330"/>
    <w:rsid w:val="00215D4C"/>
    <w:rsid w:val="0021662A"/>
    <w:rsid w:val="00217845"/>
    <w:rsid w:val="002231A4"/>
    <w:rsid w:val="00225088"/>
    <w:rsid w:val="002268A1"/>
    <w:rsid w:val="00226C02"/>
    <w:rsid w:val="00226D3E"/>
    <w:rsid w:val="00227612"/>
    <w:rsid w:val="002324E1"/>
    <w:rsid w:val="00232B2C"/>
    <w:rsid w:val="002336CA"/>
    <w:rsid w:val="002337FC"/>
    <w:rsid w:val="00234A2D"/>
    <w:rsid w:val="0023529A"/>
    <w:rsid w:val="00235EAD"/>
    <w:rsid w:val="00236F92"/>
    <w:rsid w:val="00240D91"/>
    <w:rsid w:val="0024125D"/>
    <w:rsid w:val="0024266E"/>
    <w:rsid w:val="002434D0"/>
    <w:rsid w:val="002479BC"/>
    <w:rsid w:val="00250557"/>
    <w:rsid w:val="00250793"/>
    <w:rsid w:val="00250BB2"/>
    <w:rsid w:val="00255C44"/>
    <w:rsid w:val="00255C91"/>
    <w:rsid w:val="00255DD4"/>
    <w:rsid w:val="002561A3"/>
    <w:rsid w:val="0025691F"/>
    <w:rsid w:val="00256EAF"/>
    <w:rsid w:val="002603C1"/>
    <w:rsid w:val="00261951"/>
    <w:rsid w:val="00264CFB"/>
    <w:rsid w:val="002671F6"/>
    <w:rsid w:val="0027118C"/>
    <w:rsid w:val="00275252"/>
    <w:rsid w:val="002765CD"/>
    <w:rsid w:val="0028031B"/>
    <w:rsid w:val="00282A17"/>
    <w:rsid w:val="00291B27"/>
    <w:rsid w:val="002950C0"/>
    <w:rsid w:val="002969A9"/>
    <w:rsid w:val="00296B6D"/>
    <w:rsid w:val="002A5556"/>
    <w:rsid w:val="002A582C"/>
    <w:rsid w:val="002A6C0F"/>
    <w:rsid w:val="002B1D60"/>
    <w:rsid w:val="002B28A5"/>
    <w:rsid w:val="002B4C73"/>
    <w:rsid w:val="002B5834"/>
    <w:rsid w:val="002B7B3D"/>
    <w:rsid w:val="002C0ED2"/>
    <w:rsid w:val="002C3902"/>
    <w:rsid w:val="002C538E"/>
    <w:rsid w:val="002C5A97"/>
    <w:rsid w:val="002C5B3B"/>
    <w:rsid w:val="002C5B8B"/>
    <w:rsid w:val="002C6D7D"/>
    <w:rsid w:val="002C7420"/>
    <w:rsid w:val="002D202A"/>
    <w:rsid w:val="002D329B"/>
    <w:rsid w:val="002D6007"/>
    <w:rsid w:val="002D620B"/>
    <w:rsid w:val="002E1B6D"/>
    <w:rsid w:val="002E4891"/>
    <w:rsid w:val="002E52DE"/>
    <w:rsid w:val="002E5C4D"/>
    <w:rsid w:val="002E619A"/>
    <w:rsid w:val="002E6441"/>
    <w:rsid w:val="002E6B43"/>
    <w:rsid w:val="002F0865"/>
    <w:rsid w:val="002F1E75"/>
    <w:rsid w:val="002F7158"/>
    <w:rsid w:val="002F7C69"/>
    <w:rsid w:val="003003BB"/>
    <w:rsid w:val="003007D8"/>
    <w:rsid w:val="00301809"/>
    <w:rsid w:val="00302B3D"/>
    <w:rsid w:val="003045BD"/>
    <w:rsid w:val="00306F1C"/>
    <w:rsid w:val="003075C5"/>
    <w:rsid w:val="003077AA"/>
    <w:rsid w:val="00310254"/>
    <w:rsid w:val="00311299"/>
    <w:rsid w:val="00314094"/>
    <w:rsid w:val="0031743E"/>
    <w:rsid w:val="00320D60"/>
    <w:rsid w:val="00320E65"/>
    <w:rsid w:val="00322894"/>
    <w:rsid w:val="00323373"/>
    <w:rsid w:val="00323E4F"/>
    <w:rsid w:val="00324ABB"/>
    <w:rsid w:val="00324DF2"/>
    <w:rsid w:val="00327683"/>
    <w:rsid w:val="00331CB6"/>
    <w:rsid w:val="00333AE3"/>
    <w:rsid w:val="00335001"/>
    <w:rsid w:val="00340362"/>
    <w:rsid w:val="003405C3"/>
    <w:rsid w:val="00342D01"/>
    <w:rsid w:val="00345B16"/>
    <w:rsid w:val="00346376"/>
    <w:rsid w:val="00350C06"/>
    <w:rsid w:val="003526F2"/>
    <w:rsid w:val="003539C6"/>
    <w:rsid w:val="003541A4"/>
    <w:rsid w:val="0035634C"/>
    <w:rsid w:val="00356DE3"/>
    <w:rsid w:val="00357484"/>
    <w:rsid w:val="00357C4B"/>
    <w:rsid w:val="00362D06"/>
    <w:rsid w:val="00363DBE"/>
    <w:rsid w:val="00364F09"/>
    <w:rsid w:val="003651B9"/>
    <w:rsid w:val="00365B6D"/>
    <w:rsid w:val="00366345"/>
    <w:rsid w:val="00370498"/>
    <w:rsid w:val="003749C4"/>
    <w:rsid w:val="00375D8E"/>
    <w:rsid w:val="003811CF"/>
    <w:rsid w:val="003851F4"/>
    <w:rsid w:val="00386BA3"/>
    <w:rsid w:val="00386E2D"/>
    <w:rsid w:val="00391731"/>
    <w:rsid w:val="003948B1"/>
    <w:rsid w:val="003949A9"/>
    <w:rsid w:val="003A1F4E"/>
    <w:rsid w:val="003A213F"/>
    <w:rsid w:val="003A3C8C"/>
    <w:rsid w:val="003A4A64"/>
    <w:rsid w:val="003A60E1"/>
    <w:rsid w:val="003A6CDD"/>
    <w:rsid w:val="003A71FB"/>
    <w:rsid w:val="003B322B"/>
    <w:rsid w:val="003B3817"/>
    <w:rsid w:val="003B49E6"/>
    <w:rsid w:val="003B546F"/>
    <w:rsid w:val="003B6956"/>
    <w:rsid w:val="003B6F8E"/>
    <w:rsid w:val="003B73AE"/>
    <w:rsid w:val="003B7F22"/>
    <w:rsid w:val="003C0EF5"/>
    <w:rsid w:val="003C29C3"/>
    <w:rsid w:val="003C3C3B"/>
    <w:rsid w:val="003C6DD6"/>
    <w:rsid w:val="003C797C"/>
    <w:rsid w:val="003D33F3"/>
    <w:rsid w:val="003D4E11"/>
    <w:rsid w:val="003D7040"/>
    <w:rsid w:val="003E0425"/>
    <w:rsid w:val="003E1746"/>
    <w:rsid w:val="003E2EC1"/>
    <w:rsid w:val="003E5253"/>
    <w:rsid w:val="003F6BD3"/>
    <w:rsid w:val="003F7055"/>
    <w:rsid w:val="003F7188"/>
    <w:rsid w:val="003F7293"/>
    <w:rsid w:val="00400006"/>
    <w:rsid w:val="0040600D"/>
    <w:rsid w:val="0040799D"/>
    <w:rsid w:val="0041389E"/>
    <w:rsid w:val="00414427"/>
    <w:rsid w:val="00414F11"/>
    <w:rsid w:val="0042751B"/>
    <w:rsid w:val="00427822"/>
    <w:rsid w:val="0043172D"/>
    <w:rsid w:val="00432705"/>
    <w:rsid w:val="00433F84"/>
    <w:rsid w:val="0043446D"/>
    <w:rsid w:val="0043511D"/>
    <w:rsid w:val="004358B7"/>
    <w:rsid w:val="00436EFA"/>
    <w:rsid w:val="00437FEE"/>
    <w:rsid w:val="004451AE"/>
    <w:rsid w:val="00446786"/>
    <w:rsid w:val="00447B2C"/>
    <w:rsid w:val="0045097C"/>
    <w:rsid w:val="004516D9"/>
    <w:rsid w:val="0045448E"/>
    <w:rsid w:val="00456781"/>
    <w:rsid w:val="004573C8"/>
    <w:rsid w:val="00460172"/>
    <w:rsid w:val="00461AE8"/>
    <w:rsid w:val="00463100"/>
    <w:rsid w:val="00464FB9"/>
    <w:rsid w:val="004654C1"/>
    <w:rsid w:val="00467FF2"/>
    <w:rsid w:val="004709BF"/>
    <w:rsid w:val="004724E5"/>
    <w:rsid w:val="00474084"/>
    <w:rsid w:val="004771D2"/>
    <w:rsid w:val="00481B1D"/>
    <w:rsid w:val="004837E1"/>
    <w:rsid w:val="004842CE"/>
    <w:rsid w:val="00487AC2"/>
    <w:rsid w:val="00487BE8"/>
    <w:rsid w:val="0049260E"/>
    <w:rsid w:val="00492BF4"/>
    <w:rsid w:val="004935BD"/>
    <w:rsid w:val="0049469E"/>
    <w:rsid w:val="00495130"/>
    <w:rsid w:val="00495E1F"/>
    <w:rsid w:val="00497093"/>
    <w:rsid w:val="00497E3E"/>
    <w:rsid w:val="004A154C"/>
    <w:rsid w:val="004A1E2E"/>
    <w:rsid w:val="004A316F"/>
    <w:rsid w:val="004A3257"/>
    <w:rsid w:val="004A477E"/>
    <w:rsid w:val="004A4BEC"/>
    <w:rsid w:val="004A54EC"/>
    <w:rsid w:val="004A6879"/>
    <w:rsid w:val="004B06BF"/>
    <w:rsid w:val="004B0A26"/>
    <w:rsid w:val="004B12CA"/>
    <w:rsid w:val="004B1CAC"/>
    <w:rsid w:val="004B2427"/>
    <w:rsid w:val="004B26B3"/>
    <w:rsid w:val="004B2EE3"/>
    <w:rsid w:val="004B310D"/>
    <w:rsid w:val="004B3320"/>
    <w:rsid w:val="004B399D"/>
    <w:rsid w:val="004B448E"/>
    <w:rsid w:val="004B5337"/>
    <w:rsid w:val="004B7076"/>
    <w:rsid w:val="004B7E1F"/>
    <w:rsid w:val="004C1139"/>
    <w:rsid w:val="004C1447"/>
    <w:rsid w:val="004C16B1"/>
    <w:rsid w:val="004C38BA"/>
    <w:rsid w:val="004D21B4"/>
    <w:rsid w:val="004D34BB"/>
    <w:rsid w:val="004D3CF1"/>
    <w:rsid w:val="004E0898"/>
    <w:rsid w:val="004E3FA5"/>
    <w:rsid w:val="004E5573"/>
    <w:rsid w:val="004E5F17"/>
    <w:rsid w:val="004F0ABF"/>
    <w:rsid w:val="004F30C2"/>
    <w:rsid w:val="004F3330"/>
    <w:rsid w:val="004F3E92"/>
    <w:rsid w:val="004F4ED6"/>
    <w:rsid w:val="004F5763"/>
    <w:rsid w:val="004F6914"/>
    <w:rsid w:val="004F7152"/>
    <w:rsid w:val="00500038"/>
    <w:rsid w:val="0050065C"/>
    <w:rsid w:val="00505B61"/>
    <w:rsid w:val="00506167"/>
    <w:rsid w:val="00506765"/>
    <w:rsid w:val="005070D8"/>
    <w:rsid w:val="00512BE0"/>
    <w:rsid w:val="0051361F"/>
    <w:rsid w:val="00513963"/>
    <w:rsid w:val="00521960"/>
    <w:rsid w:val="00523802"/>
    <w:rsid w:val="00523AC0"/>
    <w:rsid w:val="005244C1"/>
    <w:rsid w:val="00526BE4"/>
    <w:rsid w:val="00530AB8"/>
    <w:rsid w:val="005328C5"/>
    <w:rsid w:val="0053318B"/>
    <w:rsid w:val="00534076"/>
    <w:rsid w:val="005370A0"/>
    <w:rsid w:val="0054042F"/>
    <w:rsid w:val="00541578"/>
    <w:rsid w:val="005467B9"/>
    <w:rsid w:val="00550039"/>
    <w:rsid w:val="00550338"/>
    <w:rsid w:val="00550745"/>
    <w:rsid w:val="00552549"/>
    <w:rsid w:val="00554881"/>
    <w:rsid w:val="00554FB7"/>
    <w:rsid w:val="005566B3"/>
    <w:rsid w:val="005569E4"/>
    <w:rsid w:val="00557AAB"/>
    <w:rsid w:val="005616B4"/>
    <w:rsid w:val="00563EF0"/>
    <w:rsid w:val="00564658"/>
    <w:rsid w:val="00564D08"/>
    <w:rsid w:val="0056598F"/>
    <w:rsid w:val="0056623B"/>
    <w:rsid w:val="005664AA"/>
    <w:rsid w:val="005736A5"/>
    <w:rsid w:val="005738C5"/>
    <w:rsid w:val="005744E8"/>
    <w:rsid w:val="00575AAB"/>
    <w:rsid w:val="00576399"/>
    <w:rsid w:val="005777B3"/>
    <w:rsid w:val="00577E07"/>
    <w:rsid w:val="005844C1"/>
    <w:rsid w:val="00584971"/>
    <w:rsid w:val="00590AE0"/>
    <w:rsid w:val="0059119B"/>
    <w:rsid w:val="005936EE"/>
    <w:rsid w:val="00594596"/>
    <w:rsid w:val="00594DA6"/>
    <w:rsid w:val="00596CCC"/>
    <w:rsid w:val="00596E0A"/>
    <w:rsid w:val="00596E76"/>
    <w:rsid w:val="0059740E"/>
    <w:rsid w:val="00597EE3"/>
    <w:rsid w:val="005A0C30"/>
    <w:rsid w:val="005A2076"/>
    <w:rsid w:val="005A4E21"/>
    <w:rsid w:val="005A5849"/>
    <w:rsid w:val="005A606C"/>
    <w:rsid w:val="005B19D9"/>
    <w:rsid w:val="005B26E4"/>
    <w:rsid w:val="005B273D"/>
    <w:rsid w:val="005B58CE"/>
    <w:rsid w:val="005B675F"/>
    <w:rsid w:val="005B7992"/>
    <w:rsid w:val="005C0081"/>
    <w:rsid w:val="005C13ED"/>
    <w:rsid w:val="005C1748"/>
    <w:rsid w:val="005C3BA8"/>
    <w:rsid w:val="005C4563"/>
    <w:rsid w:val="005C5D39"/>
    <w:rsid w:val="005D1AAE"/>
    <w:rsid w:val="005D2596"/>
    <w:rsid w:val="005D4CB0"/>
    <w:rsid w:val="005D54B5"/>
    <w:rsid w:val="005D7872"/>
    <w:rsid w:val="005E0CF2"/>
    <w:rsid w:val="005E2E39"/>
    <w:rsid w:val="005F07BA"/>
    <w:rsid w:val="005F1CD0"/>
    <w:rsid w:val="005F1E1F"/>
    <w:rsid w:val="005F3BB2"/>
    <w:rsid w:val="005F51AE"/>
    <w:rsid w:val="006006AF"/>
    <w:rsid w:val="00602D00"/>
    <w:rsid w:val="0060307E"/>
    <w:rsid w:val="0060369A"/>
    <w:rsid w:val="00603E45"/>
    <w:rsid w:val="00604FA1"/>
    <w:rsid w:val="006055A4"/>
    <w:rsid w:val="00607938"/>
    <w:rsid w:val="00610576"/>
    <w:rsid w:val="00610FCF"/>
    <w:rsid w:val="0061103E"/>
    <w:rsid w:val="0061121A"/>
    <w:rsid w:val="00613DA2"/>
    <w:rsid w:val="006150D9"/>
    <w:rsid w:val="0061585C"/>
    <w:rsid w:val="00620781"/>
    <w:rsid w:val="00620FD2"/>
    <w:rsid w:val="00622E8E"/>
    <w:rsid w:val="00626B50"/>
    <w:rsid w:val="0063222A"/>
    <w:rsid w:val="006330D5"/>
    <w:rsid w:val="006345A3"/>
    <w:rsid w:val="0063467F"/>
    <w:rsid w:val="006346D4"/>
    <w:rsid w:val="0063718A"/>
    <w:rsid w:val="006404B8"/>
    <w:rsid w:val="00642068"/>
    <w:rsid w:val="00642DED"/>
    <w:rsid w:val="00643BCD"/>
    <w:rsid w:val="00652194"/>
    <w:rsid w:val="00653E98"/>
    <w:rsid w:val="00656039"/>
    <w:rsid w:val="0066201D"/>
    <w:rsid w:val="00663E6B"/>
    <w:rsid w:val="006657D6"/>
    <w:rsid w:val="00667316"/>
    <w:rsid w:val="00667F7D"/>
    <w:rsid w:val="006702A6"/>
    <w:rsid w:val="006724BB"/>
    <w:rsid w:val="0067326B"/>
    <w:rsid w:val="006755E7"/>
    <w:rsid w:val="0067722A"/>
    <w:rsid w:val="00680607"/>
    <w:rsid w:val="00681F5F"/>
    <w:rsid w:val="00682681"/>
    <w:rsid w:val="00683DE1"/>
    <w:rsid w:val="006841B5"/>
    <w:rsid w:val="00685FA1"/>
    <w:rsid w:val="00687015"/>
    <w:rsid w:val="00690860"/>
    <w:rsid w:val="0069258F"/>
    <w:rsid w:val="0069582B"/>
    <w:rsid w:val="00696457"/>
    <w:rsid w:val="006A056C"/>
    <w:rsid w:val="006A5CA7"/>
    <w:rsid w:val="006A72B9"/>
    <w:rsid w:val="006B1CE9"/>
    <w:rsid w:val="006B2B0A"/>
    <w:rsid w:val="006B2E45"/>
    <w:rsid w:val="006B31EF"/>
    <w:rsid w:val="006B3276"/>
    <w:rsid w:val="006B343B"/>
    <w:rsid w:val="006B36CC"/>
    <w:rsid w:val="006B4863"/>
    <w:rsid w:val="006B57AB"/>
    <w:rsid w:val="006C27AC"/>
    <w:rsid w:val="006C2C34"/>
    <w:rsid w:val="006C2E51"/>
    <w:rsid w:val="006C3575"/>
    <w:rsid w:val="006C3F00"/>
    <w:rsid w:val="006C41C1"/>
    <w:rsid w:val="006C4EA2"/>
    <w:rsid w:val="006D16E0"/>
    <w:rsid w:val="006D2FCF"/>
    <w:rsid w:val="006D3237"/>
    <w:rsid w:val="006D47C4"/>
    <w:rsid w:val="006D5274"/>
    <w:rsid w:val="006D5596"/>
    <w:rsid w:val="006D6D45"/>
    <w:rsid w:val="006D78F9"/>
    <w:rsid w:val="006E2D89"/>
    <w:rsid w:val="006E31C5"/>
    <w:rsid w:val="006F19EF"/>
    <w:rsid w:val="006F339F"/>
    <w:rsid w:val="006F4C84"/>
    <w:rsid w:val="006F56C6"/>
    <w:rsid w:val="00700D5A"/>
    <w:rsid w:val="007028C1"/>
    <w:rsid w:val="007039CC"/>
    <w:rsid w:val="007050AC"/>
    <w:rsid w:val="00705198"/>
    <w:rsid w:val="0071230C"/>
    <w:rsid w:val="00713768"/>
    <w:rsid w:val="007163B1"/>
    <w:rsid w:val="00720565"/>
    <w:rsid w:val="00722880"/>
    <w:rsid w:val="00723830"/>
    <w:rsid w:val="007269F9"/>
    <w:rsid w:val="00730A78"/>
    <w:rsid w:val="007316E9"/>
    <w:rsid w:val="00731ED2"/>
    <w:rsid w:val="007334E7"/>
    <w:rsid w:val="0073489B"/>
    <w:rsid w:val="007470E5"/>
    <w:rsid w:val="007473C8"/>
    <w:rsid w:val="00747679"/>
    <w:rsid w:val="00750719"/>
    <w:rsid w:val="00751EFE"/>
    <w:rsid w:val="00754A54"/>
    <w:rsid w:val="007557FA"/>
    <w:rsid w:val="00755984"/>
    <w:rsid w:val="00760252"/>
    <w:rsid w:val="007607E6"/>
    <w:rsid w:val="00762B57"/>
    <w:rsid w:val="007639F5"/>
    <w:rsid w:val="007649D3"/>
    <w:rsid w:val="00765D33"/>
    <w:rsid w:val="00767693"/>
    <w:rsid w:val="007705D3"/>
    <w:rsid w:val="00771F85"/>
    <w:rsid w:val="00772877"/>
    <w:rsid w:val="007734A2"/>
    <w:rsid w:val="007747E9"/>
    <w:rsid w:val="007753D5"/>
    <w:rsid w:val="00776FA7"/>
    <w:rsid w:val="00780BDF"/>
    <w:rsid w:val="00784951"/>
    <w:rsid w:val="007878DA"/>
    <w:rsid w:val="00787A4D"/>
    <w:rsid w:val="00787E01"/>
    <w:rsid w:val="007922A5"/>
    <w:rsid w:val="007961B8"/>
    <w:rsid w:val="007A0579"/>
    <w:rsid w:val="007A11E3"/>
    <w:rsid w:val="007A1785"/>
    <w:rsid w:val="007A2CC7"/>
    <w:rsid w:val="007A3D84"/>
    <w:rsid w:val="007B3F86"/>
    <w:rsid w:val="007B56AF"/>
    <w:rsid w:val="007C08EB"/>
    <w:rsid w:val="007C0949"/>
    <w:rsid w:val="007C0E9E"/>
    <w:rsid w:val="007C13C3"/>
    <w:rsid w:val="007C1B95"/>
    <w:rsid w:val="007C2040"/>
    <w:rsid w:val="007C2DD6"/>
    <w:rsid w:val="007C36C2"/>
    <w:rsid w:val="007C40BA"/>
    <w:rsid w:val="007C5A08"/>
    <w:rsid w:val="007D2A88"/>
    <w:rsid w:val="007D2E40"/>
    <w:rsid w:val="007D4C19"/>
    <w:rsid w:val="007D52E3"/>
    <w:rsid w:val="007D569A"/>
    <w:rsid w:val="007D642B"/>
    <w:rsid w:val="007E0515"/>
    <w:rsid w:val="007E0858"/>
    <w:rsid w:val="007E0D9A"/>
    <w:rsid w:val="007E1566"/>
    <w:rsid w:val="007E271D"/>
    <w:rsid w:val="007E37E0"/>
    <w:rsid w:val="007E3B5E"/>
    <w:rsid w:val="007E4629"/>
    <w:rsid w:val="007E5255"/>
    <w:rsid w:val="007F054C"/>
    <w:rsid w:val="007F32A8"/>
    <w:rsid w:val="007F5A42"/>
    <w:rsid w:val="007F722D"/>
    <w:rsid w:val="008010AA"/>
    <w:rsid w:val="00801CAB"/>
    <w:rsid w:val="00803985"/>
    <w:rsid w:val="00812FD8"/>
    <w:rsid w:val="00813A8F"/>
    <w:rsid w:val="008145F2"/>
    <w:rsid w:val="008166D4"/>
    <w:rsid w:val="0082121A"/>
    <w:rsid w:val="00821A55"/>
    <w:rsid w:val="0082229A"/>
    <w:rsid w:val="00824572"/>
    <w:rsid w:val="008249C2"/>
    <w:rsid w:val="00827BB9"/>
    <w:rsid w:val="00827D90"/>
    <w:rsid w:val="00827F3E"/>
    <w:rsid w:val="0083168C"/>
    <w:rsid w:val="00831C16"/>
    <w:rsid w:val="00832848"/>
    <w:rsid w:val="00832C64"/>
    <w:rsid w:val="00833145"/>
    <w:rsid w:val="008378FF"/>
    <w:rsid w:val="008443EE"/>
    <w:rsid w:val="008448F3"/>
    <w:rsid w:val="008478B8"/>
    <w:rsid w:val="00847D40"/>
    <w:rsid w:val="0085204D"/>
    <w:rsid w:val="00854DC0"/>
    <w:rsid w:val="00854DF2"/>
    <w:rsid w:val="00857100"/>
    <w:rsid w:val="00860AC7"/>
    <w:rsid w:val="008645CD"/>
    <w:rsid w:val="00866FF5"/>
    <w:rsid w:val="00871636"/>
    <w:rsid w:val="00874336"/>
    <w:rsid w:val="00875208"/>
    <w:rsid w:val="0087523F"/>
    <w:rsid w:val="008758C2"/>
    <w:rsid w:val="00876F44"/>
    <w:rsid w:val="00880D75"/>
    <w:rsid w:val="00887379"/>
    <w:rsid w:val="00891BF2"/>
    <w:rsid w:val="00892005"/>
    <w:rsid w:val="00893F7B"/>
    <w:rsid w:val="0089409A"/>
    <w:rsid w:val="00895B9A"/>
    <w:rsid w:val="00895FD8"/>
    <w:rsid w:val="00897C3F"/>
    <w:rsid w:val="00897CA2"/>
    <w:rsid w:val="008A42EB"/>
    <w:rsid w:val="008A462A"/>
    <w:rsid w:val="008A4AED"/>
    <w:rsid w:val="008A4B47"/>
    <w:rsid w:val="008A5C16"/>
    <w:rsid w:val="008A69F6"/>
    <w:rsid w:val="008A6D4A"/>
    <w:rsid w:val="008B0A7D"/>
    <w:rsid w:val="008B3162"/>
    <w:rsid w:val="008B67F6"/>
    <w:rsid w:val="008C0968"/>
    <w:rsid w:val="008C14EC"/>
    <w:rsid w:val="008C5394"/>
    <w:rsid w:val="008C7772"/>
    <w:rsid w:val="008D0DFE"/>
    <w:rsid w:val="008D1B8E"/>
    <w:rsid w:val="008D2F94"/>
    <w:rsid w:val="008D61EF"/>
    <w:rsid w:val="008E4E82"/>
    <w:rsid w:val="008E7B16"/>
    <w:rsid w:val="008F00AD"/>
    <w:rsid w:val="008F1671"/>
    <w:rsid w:val="008F1AEA"/>
    <w:rsid w:val="008F2F76"/>
    <w:rsid w:val="008F4528"/>
    <w:rsid w:val="00900168"/>
    <w:rsid w:val="0090124C"/>
    <w:rsid w:val="0090293A"/>
    <w:rsid w:val="00904BB8"/>
    <w:rsid w:val="0090562D"/>
    <w:rsid w:val="00905B67"/>
    <w:rsid w:val="009061A1"/>
    <w:rsid w:val="00911253"/>
    <w:rsid w:val="00911AE4"/>
    <w:rsid w:val="009144C8"/>
    <w:rsid w:val="009149EE"/>
    <w:rsid w:val="00915A9B"/>
    <w:rsid w:val="00915C74"/>
    <w:rsid w:val="00915D47"/>
    <w:rsid w:val="00921469"/>
    <w:rsid w:val="00922CD5"/>
    <w:rsid w:val="0092336E"/>
    <w:rsid w:val="00923425"/>
    <w:rsid w:val="00926A87"/>
    <w:rsid w:val="00926FB5"/>
    <w:rsid w:val="00927510"/>
    <w:rsid w:val="009356B0"/>
    <w:rsid w:val="00935E8D"/>
    <w:rsid w:val="009363B6"/>
    <w:rsid w:val="0094250E"/>
    <w:rsid w:val="009428F2"/>
    <w:rsid w:val="00944EC1"/>
    <w:rsid w:val="00947E9F"/>
    <w:rsid w:val="00950931"/>
    <w:rsid w:val="00951141"/>
    <w:rsid w:val="00951DB8"/>
    <w:rsid w:val="00955012"/>
    <w:rsid w:val="00957457"/>
    <w:rsid w:val="009603BB"/>
    <w:rsid w:val="0096059C"/>
    <w:rsid w:val="009622AB"/>
    <w:rsid w:val="00963B7B"/>
    <w:rsid w:val="00967E15"/>
    <w:rsid w:val="0097084E"/>
    <w:rsid w:val="009738F9"/>
    <w:rsid w:val="00975160"/>
    <w:rsid w:val="0097611B"/>
    <w:rsid w:val="0098025A"/>
    <w:rsid w:val="00982964"/>
    <w:rsid w:val="0098383F"/>
    <w:rsid w:val="009838FA"/>
    <w:rsid w:val="00984C3C"/>
    <w:rsid w:val="009859FC"/>
    <w:rsid w:val="00985A17"/>
    <w:rsid w:val="00986BE2"/>
    <w:rsid w:val="009924C1"/>
    <w:rsid w:val="00994C42"/>
    <w:rsid w:val="00994DDC"/>
    <w:rsid w:val="0099767C"/>
    <w:rsid w:val="009A23A5"/>
    <w:rsid w:val="009A2C7A"/>
    <w:rsid w:val="009A68D2"/>
    <w:rsid w:val="009A732D"/>
    <w:rsid w:val="009B18C2"/>
    <w:rsid w:val="009B200A"/>
    <w:rsid w:val="009B594D"/>
    <w:rsid w:val="009B5B54"/>
    <w:rsid w:val="009B5F14"/>
    <w:rsid w:val="009B6041"/>
    <w:rsid w:val="009B60B8"/>
    <w:rsid w:val="009B6442"/>
    <w:rsid w:val="009C0B35"/>
    <w:rsid w:val="009C6284"/>
    <w:rsid w:val="009C728E"/>
    <w:rsid w:val="009D03F1"/>
    <w:rsid w:val="009D2B19"/>
    <w:rsid w:val="009D3247"/>
    <w:rsid w:val="009D6843"/>
    <w:rsid w:val="009D74D8"/>
    <w:rsid w:val="009D7599"/>
    <w:rsid w:val="009D7A3D"/>
    <w:rsid w:val="009D7C87"/>
    <w:rsid w:val="009E2F3B"/>
    <w:rsid w:val="009E4B76"/>
    <w:rsid w:val="009E5DC2"/>
    <w:rsid w:val="009E6945"/>
    <w:rsid w:val="009F11A9"/>
    <w:rsid w:val="009F208E"/>
    <w:rsid w:val="009F3EA8"/>
    <w:rsid w:val="009F51B4"/>
    <w:rsid w:val="009F7913"/>
    <w:rsid w:val="009F7CB8"/>
    <w:rsid w:val="00A1133B"/>
    <w:rsid w:val="00A15F77"/>
    <w:rsid w:val="00A21A4D"/>
    <w:rsid w:val="00A3251C"/>
    <w:rsid w:val="00A42200"/>
    <w:rsid w:val="00A4240D"/>
    <w:rsid w:val="00A42C12"/>
    <w:rsid w:val="00A4399A"/>
    <w:rsid w:val="00A449F6"/>
    <w:rsid w:val="00A4667D"/>
    <w:rsid w:val="00A47C49"/>
    <w:rsid w:val="00A47DEF"/>
    <w:rsid w:val="00A50193"/>
    <w:rsid w:val="00A52B06"/>
    <w:rsid w:val="00A53767"/>
    <w:rsid w:val="00A56391"/>
    <w:rsid w:val="00A57F82"/>
    <w:rsid w:val="00A607D0"/>
    <w:rsid w:val="00A61DC3"/>
    <w:rsid w:val="00A62BFD"/>
    <w:rsid w:val="00A635A8"/>
    <w:rsid w:val="00A64B7F"/>
    <w:rsid w:val="00A657C0"/>
    <w:rsid w:val="00A66074"/>
    <w:rsid w:val="00A66565"/>
    <w:rsid w:val="00A70096"/>
    <w:rsid w:val="00A70ABA"/>
    <w:rsid w:val="00A70DD7"/>
    <w:rsid w:val="00A71AB0"/>
    <w:rsid w:val="00A73B42"/>
    <w:rsid w:val="00A901C8"/>
    <w:rsid w:val="00A90C72"/>
    <w:rsid w:val="00A90FF1"/>
    <w:rsid w:val="00A9188C"/>
    <w:rsid w:val="00A91BDA"/>
    <w:rsid w:val="00A920CB"/>
    <w:rsid w:val="00A923ED"/>
    <w:rsid w:val="00A937C2"/>
    <w:rsid w:val="00A95186"/>
    <w:rsid w:val="00A95663"/>
    <w:rsid w:val="00A970C2"/>
    <w:rsid w:val="00A9720F"/>
    <w:rsid w:val="00AA4982"/>
    <w:rsid w:val="00AA4BFC"/>
    <w:rsid w:val="00AA52CC"/>
    <w:rsid w:val="00AA5883"/>
    <w:rsid w:val="00AA663B"/>
    <w:rsid w:val="00AA7878"/>
    <w:rsid w:val="00AB0559"/>
    <w:rsid w:val="00AB1AF6"/>
    <w:rsid w:val="00AB4AB1"/>
    <w:rsid w:val="00AB60C2"/>
    <w:rsid w:val="00AD03BB"/>
    <w:rsid w:val="00AD1920"/>
    <w:rsid w:val="00AD45F1"/>
    <w:rsid w:val="00AD6D9E"/>
    <w:rsid w:val="00AE297C"/>
    <w:rsid w:val="00AE43CD"/>
    <w:rsid w:val="00AE5C5F"/>
    <w:rsid w:val="00AE7534"/>
    <w:rsid w:val="00AE7567"/>
    <w:rsid w:val="00AF0FD9"/>
    <w:rsid w:val="00AF170C"/>
    <w:rsid w:val="00AF1E27"/>
    <w:rsid w:val="00AF2377"/>
    <w:rsid w:val="00AF379F"/>
    <w:rsid w:val="00AF4423"/>
    <w:rsid w:val="00AF545D"/>
    <w:rsid w:val="00AF7F3A"/>
    <w:rsid w:val="00B009E0"/>
    <w:rsid w:val="00B0194F"/>
    <w:rsid w:val="00B143ED"/>
    <w:rsid w:val="00B213C5"/>
    <w:rsid w:val="00B239CD"/>
    <w:rsid w:val="00B25DE2"/>
    <w:rsid w:val="00B3069B"/>
    <w:rsid w:val="00B35937"/>
    <w:rsid w:val="00B35F5D"/>
    <w:rsid w:val="00B3767A"/>
    <w:rsid w:val="00B377C5"/>
    <w:rsid w:val="00B37AD5"/>
    <w:rsid w:val="00B40263"/>
    <w:rsid w:val="00B40E7A"/>
    <w:rsid w:val="00B42194"/>
    <w:rsid w:val="00B42EB6"/>
    <w:rsid w:val="00B5555D"/>
    <w:rsid w:val="00B55EE2"/>
    <w:rsid w:val="00B57CAD"/>
    <w:rsid w:val="00B62535"/>
    <w:rsid w:val="00B631D6"/>
    <w:rsid w:val="00B651E0"/>
    <w:rsid w:val="00B65B56"/>
    <w:rsid w:val="00B66136"/>
    <w:rsid w:val="00B67DB8"/>
    <w:rsid w:val="00B73DBE"/>
    <w:rsid w:val="00B75334"/>
    <w:rsid w:val="00B75903"/>
    <w:rsid w:val="00B80B4A"/>
    <w:rsid w:val="00B81C09"/>
    <w:rsid w:val="00B847B0"/>
    <w:rsid w:val="00B856CD"/>
    <w:rsid w:val="00B85ED2"/>
    <w:rsid w:val="00B86065"/>
    <w:rsid w:val="00B91162"/>
    <w:rsid w:val="00B9232C"/>
    <w:rsid w:val="00B95358"/>
    <w:rsid w:val="00B95886"/>
    <w:rsid w:val="00B958FD"/>
    <w:rsid w:val="00BA50FB"/>
    <w:rsid w:val="00BA5C5F"/>
    <w:rsid w:val="00BA6F6D"/>
    <w:rsid w:val="00BB12BB"/>
    <w:rsid w:val="00BB7EAD"/>
    <w:rsid w:val="00BC030C"/>
    <w:rsid w:val="00BC58CE"/>
    <w:rsid w:val="00BC6C11"/>
    <w:rsid w:val="00BC6C49"/>
    <w:rsid w:val="00BC7BA0"/>
    <w:rsid w:val="00BD31BB"/>
    <w:rsid w:val="00BD4BE1"/>
    <w:rsid w:val="00BD7FC9"/>
    <w:rsid w:val="00BE2D2C"/>
    <w:rsid w:val="00BE2F3F"/>
    <w:rsid w:val="00BE30AA"/>
    <w:rsid w:val="00BE32D4"/>
    <w:rsid w:val="00BE3F4F"/>
    <w:rsid w:val="00BE4686"/>
    <w:rsid w:val="00BE5953"/>
    <w:rsid w:val="00BF2C24"/>
    <w:rsid w:val="00BF2ED8"/>
    <w:rsid w:val="00BF31D5"/>
    <w:rsid w:val="00BF48CB"/>
    <w:rsid w:val="00BF6113"/>
    <w:rsid w:val="00BF61EA"/>
    <w:rsid w:val="00BF70F7"/>
    <w:rsid w:val="00C00170"/>
    <w:rsid w:val="00C00179"/>
    <w:rsid w:val="00C04366"/>
    <w:rsid w:val="00C04B13"/>
    <w:rsid w:val="00C06513"/>
    <w:rsid w:val="00C06ED7"/>
    <w:rsid w:val="00C07039"/>
    <w:rsid w:val="00C07D3D"/>
    <w:rsid w:val="00C10F5C"/>
    <w:rsid w:val="00C11EFB"/>
    <w:rsid w:val="00C11F58"/>
    <w:rsid w:val="00C12095"/>
    <w:rsid w:val="00C12921"/>
    <w:rsid w:val="00C136E4"/>
    <w:rsid w:val="00C14A58"/>
    <w:rsid w:val="00C20581"/>
    <w:rsid w:val="00C209A4"/>
    <w:rsid w:val="00C20F13"/>
    <w:rsid w:val="00C210A9"/>
    <w:rsid w:val="00C215FE"/>
    <w:rsid w:val="00C2178F"/>
    <w:rsid w:val="00C21D29"/>
    <w:rsid w:val="00C2348F"/>
    <w:rsid w:val="00C260D7"/>
    <w:rsid w:val="00C261CE"/>
    <w:rsid w:val="00C34B5F"/>
    <w:rsid w:val="00C35ABB"/>
    <w:rsid w:val="00C427FB"/>
    <w:rsid w:val="00C44291"/>
    <w:rsid w:val="00C4549C"/>
    <w:rsid w:val="00C478CB"/>
    <w:rsid w:val="00C47AC5"/>
    <w:rsid w:val="00C51F06"/>
    <w:rsid w:val="00C520DD"/>
    <w:rsid w:val="00C52C22"/>
    <w:rsid w:val="00C5300D"/>
    <w:rsid w:val="00C5442F"/>
    <w:rsid w:val="00C55FAA"/>
    <w:rsid w:val="00C577B1"/>
    <w:rsid w:val="00C57E03"/>
    <w:rsid w:val="00C6074D"/>
    <w:rsid w:val="00C60943"/>
    <w:rsid w:val="00C62682"/>
    <w:rsid w:val="00C662A4"/>
    <w:rsid w:val="00C6633C"/>
    <w:rsid w:val="00C70E0C"/>
    <w:rsid w:val="00C73420"/>
    <w:rsid w:val="00C74221"/>
    <w:rsid w:val="00C76BB4"/>
    <w:rsid w:val="00C77423"/>
    <w:rsid w:val="00C823C4"/>
    <w:rsid w:val="00C83140"/>
    <w:rsid w:val="00C84324"/>
    <w:rsid w:val="00C90AE6"/>
    <w:rsid w:val="00C94358"/>
    <w:rsid w:val="00CA7E3E"/>
    <w:rsid w:val="00CB00E0"/>
    <w:rsid w:val="00CB0FB8"/>
    <w:rsid w:val="00CB2817"/>
    <w:rsid w:val="00CB35C3"/>
    <w:rsid w:val="00CB4568"/>
    <w:rsid w:val="00CB4D07"/>
    <w:rsid w:val="00CC0D6A"/>
    <w:rsid w:val="00CC3554"/>
    <w:rsid w:val="00CC3F42"/>
    <w:rsid w:val="00CC4732"/>
    <w:rsid w:val="00CC60E2"/>
    <w:rsid w:val="00CC6392"/>
    <w:rsid w:val="00CC6B4F"/>
    <w:rsid w:val="00CD3650"/>
    <w:rsid w:val="00CD42F2"/>
    <w:rsid w:val="00CD5C67"/>
    <w:rsid w:val="00CD7367"/>
    <w:rsid w:val="00CE1035"/>
    <w:rsid w:val="00CE14BB"/>
    <w:rsid w:val="00CE1EEF"/>
    <w:rsid w:val="00CE3132"/>
    <w:rsid w:val="00CE36DE"/>
    <w:rsid w:val="00CE4E50"/>
    <w:rsid w:val="00CE5918"/>
    <w:rsid w:val="00CE61D8"/>
    <w:rsid w:val="00CE77AD"/>
    <w:rsid w:val="00CF0471"/>
    <w:rsid w:val="00CF070D"/>
    <w:rsid w:val="00CF128A"/>
    <w:rsid w:val="00CF3E17"/>
    <w:rsid w:val="00CF4E6F"/>
    <w:rsid w:val="00CF591F"/>
    <w:rsid w:val="00CF6C51"/>
    <w:rsid w:val="00CF7A65"/>
    <w:rsid w:val="00D03CDA"/>
    <w:rsid w:val="00D04656"/>
    <w:rsid w:val="00D05461"/>
    <w:rsid w:val="00D06511"/>
    <w:rsid w:val="00D07DC9"/>
    <w:rsid w:val="00D164DB"/>
    <w:rsid w:val="00D20076"/>
    <w:rsid w:val="00D214BC"/>
    <w:rsid w:val="00D21FB9"/>
    <w:rsid w:val="00D24FE9"/>
    <w:rsid w:val="00D26382"/>
    <w:rsid w:val="00D31E8C"/>
    <w:rsid w:val="00D32FCC"/>
    <w:rsid w:val="00D33877"/>
    <w:rsid w:val="00D348E0"/>
    <w:rsid w:val="00D40477"/>
    <w:rsid w:val="00D4186B"/>
    <w:rsid w:val="00D45E29"/>
    <w:rsid w:val="00D45E56"/>
    <w:rsid w:val="00D462E0"/>
    <w:rsid w:val="00D47133"/>
    <w:rsid w:val="00D475D0"/>
    <w:rsid w:val="00D53366"/>
    <w:rsid w:val="00D534CE"/>
    <w:rsid w:val="00D547A0"/>
    <w:rsid w:val="00D54AA8"/>
    <w:rsid w:val="00D54E33"/>
    <w:rsid w:val="00D5746E"/>
    <w:rsid w:val="00D575A4"/>
    <w:rsid w:val="00D60B6E"/>
    <w:rsid w:val="00D61F38"/>
    <w:rsid w:val="00D62069"/>
    <w:rsid w:val="00D6428B"/>
    <w:rsid w:val="00D64AAD"/>
    <w:rsid w:val="00D657B3"/>
    <w:rsid w:val="00D67C6A"/>
    <w:rsid w:val="00D709D4"/>
    <w:rsid w:val="00D71E90"/>
    <w:rsid w:val="00D72C08"/>
    <w:rsid w:val="00D72F72"/>
    <w:rsid w:val="00D733E4"/>
    <w:rsid w:val="00D80C95"/>
    <w:rsid w:val="00D83FBC"/>
    <w:rsid w:val="00D841E7"/>
    <w:rsid w:val="00D8589E"/>
    <w:rsid w:val="00D903EF"/>
    <w:rsid w:val="00D91EDE"/>
    <w:rsid w:val="00D933A0"/>
    <w:rsid w:val="00D959B5"/>
    <w:rsid w:val="00DA0EBB"/>
    <w:rsid w:val="00DA51AC"/>
    <w:rsid w:val="00DA5502"/>
    <w:rsid w:val="00DA6CCE"/>
    <w:rsid w:val="00DB3B30"/>
    <w:rsid w:val="00DB46F1"/>
    <w:rsid w:val="00DB4EC7"/>
    <w:rsid w:val="00DC2C21"/>
    <w:rsid w:val="00DC4B20"/>
    <w:rsid w:val="00DC55A2"/>
    <w:rsid w:val="00DC5FF2"/>
    <w:rsid w:val="00DC6194"/>
    <w:rsid w:val="00DC7968"/>
    <w:rsid w:val="00DD0F97"/>
    <w:rsid w:val="00DD264D"/>
    <w:rsid w:val="00DD37C2"/>
    <w:rsid w:val="00DD4520"/>
    <w:rsid w:val="00DD4D73"/>
    <w:rsid w:val="00DD51C3"/>
    <w:rsid w:val="00DD5F30"/>
    <w:rsid w:val="00DE18B9"/>
    <w:rsid w:val="00DE2B4C"/>
    <w:rsid w:val="00DE329A"/>
    <w:rsid w:val="00DE4E71"/>
    <w:rsid w:val="00DE4FE0"/>
    <w:rsid w:val="00DE6A56"/>
    <w:rsid w:val="00DF07DF"/>
    <w:rsid w:val="00DF1AA1"/>
    <w:rsid w:val="00DF274B"/>
    <w:rsid w:val="00DF2C66"/>
    <w:rsid w:val="00DF33FE"/>
    <w:rsid w:val="00DF3D8E"/>
    <w:rsid w:val="00DF5E9E"/>
    <w:rsid w:val="00DF5F22"/>
    <w:rsid w:val="00DF64C5"/>
    <w:rsid w:val="00DF6CE5"/>
    <w:rsid w:val="00DF6D2C"/>
    <w:rsid w:val="00DF7690"/>
    <w:rsid w:val="00DF7930"/>
    <w:rsid w:val="00E04515"/>
    <w:rsid w:val="00E0645C"/>
    <w:rsid w:val="00E07862"/>
    <w:rsid w:val="00E100C8"/>
    <w:rsid w:val="00E10168"/>
    <w:rsid w:val="00E10292"/>
    <w:rsid w:val="00E11CB7"/>
    <w:rsid w:val="00E12AE9"/>
    <w:rsid w:val="00E1413D"/>
    <w:rsid w:val="00E14AB7"/>
    <w:rsid w:val="00E16D58"/>
    <w:rsid w:val="00E1738D"/>
    <w:rsid w:val="00E2079A"/>
    <w:rsid w:val="00E228D9"/>
    <w:rsid w:val="00E23888"/>
    <w:rsid w:val="00E30631"/>
    <w:rsid w:val="00E30652"/>
    <w:rsid w:val="00E31349"/>
    <w:rsid w:val="00E314AC"/>
    <w:rsid w:val="00E36D01"/>
    <w:rsid w:val="00E37181"/>
    <w:rsid w:val="00E40A14"/>
    <w:rsid w:val="00E40A98"/>
    <w:rsid w:val="00E40E5A"/>
    <w:rsid w:val="00E4419E"/>
    <w:rsid w:val="00E443A5"/>
    <w:rsid w:val="00E4558A"/>
    <w:rsid w:val="00E505BA"/>
    <w:rsid w:val="00E50627"/>
    <w:rsid w:val="00E54ED2"/>
    <w:rsid w:val="00E6166A"/>
    <w:rsid w:val="00E6267E"/>
    <w:rsid w:val="00E63FDF"/>
    <w:rsid w:val="00E65643"/>
    <w:rsid w:val="00E66F78"/>
    <w:rsid w:val="00E707F4"/>
    <w:rsid w:val="00E70B60"/>
    <w:rsid w:val="00E72820"/>
    <w:rsid w:val="00E74671"/>
    <w:rsid w:val="00E74784"/>
    <w:rsid w:val="00E74C39"/>
    <w:rsid w:val="00E76A33"/>
    <w:rsid w:val="00E76F3D"/>
    <w:rsid w:val="00E772E8"/>
    <w:rsid w:val="00E8020D"/>
    <w:rsid w:val="00E809C5"/>
    <w:rsid w:val="00E812D9"/>
    <w:rsid w:val="00E81D50"/>
    <w:rsid w:val="00E8260D"/>
    <w:rsid w:val="00E8262A"/>
    <w:rsid w:val="00E82940"/>
    <w:rsid w:val="00E84835"/>
    <w:rsid w:val="00E86E07"/>
    <w:rsid w:val="00E87F0F"/>
    <w:rsid w:val="00E92C67"/>
    <w:rsid w:val="00E95DCB"/>
    <w:rsid w:val="00E961A7"/>
    <w:rsid w:val="00E968A8"/>
    <w:rsid w:val="00E97308"/>
    <w:rsid w:val="00EA0863"/>
    <w:rsid w:val="00EA1F31"/>
    <w:rsid w:val="00EA3B7B"/>
    <w:rsid w:val="00EA42DE"/>
    <w:rsid w:val="00EA74DA"/>
    <w:rsid w:val="00EA764D"/>
    <w:rsid w:val="00EB1836"/>
    <w:rsid w:val="00EB23BC"/>
    <w:rsid w:val="00EB2B07"/>
    <w:rsid w:val="00EB2BEB"/>
    <w:rsid w:val="00EB67DC"/>
    <w:rsid w:val="00EC15E5"/>
    <w:rsid w:val="00EC1A4D"/>
    <w:rsid w:val="00EC20FE"/>
    <w:rsid w:val="00EC336B"/>
    <w:rsid w:val="00EC3CF9"/>
    <w:rsid w:val="00EC5A4D"/>
    <w:rsid w:val="00EC5BDC"/>
    <w:rsid w:val="00EC6339"/>
    <w:rsid w:val="00EC6B0B"/>
    <w:rsid w:val="00EC6D67"/>
    <w:rsid w:val="00EC760F"/>
    <w:rsid w:val="00ED1307"/>
    <w:rsid w:val="00ED2E73"/>
    <w:rsid w:val="00ED35D6"/>
    <w:rsid w:val="00ED3638"/>
    <w:rsid w:val="00ED55B1"/>
    <w:rsid w:val="00ED6FBF"/>
    <w:rsid w:val="00ED7E49"/>
    <w:rsid w:val="00EE00BF"/>
    <w:rsid w:val="00EE3CD9"/>
    <w:rsid w:val="00EE496F"/>
    <w:rsid w:val="00EE66C9"/>
    <w:rsid w:val="00EF20FE"/>
    <w:rsid w:val="00EF2674"/>
    <w:rsid w:val="00EF3925"/>
    <w:rsid w:val="00EF4254"/>
    <w:rsid w:val="00EF5BA1"/>
    <w:rsid w:val="00EF6327"/>
    <w:rsid w:val="00EF74EF"/>
    <w:rsid w:val="00F01DB0"/>
    <w:rsid w:val="00F02819"/>
    <w:rsid w:val="00F03747"/>
    <w:rsid w:val="00F04D28"/>
    <w:rsid w:val="00F0530C"/>
    <w:rsid w:val="00F05F94"/>
    <w:rsid w:val="00F0700B"/>
    <w:rsid w:val="00F072F7"/>
    <w:rsid w:val="00F07CAB"/>
    <w:rsid w:val="00F101EB"/>
    <w:rsid w:val="00F10C37"/>
    <w:rsid w:val="00F10E70"/>
    <w:rsid w:val="00F11A5C"/>
    <w:rsid w:val="00F12FB9"/>
    <w:rsid w:val="00F13D32"/>
    <w:rsid w:val="00F140E3"/>
    <w:rsid w:val="00F14106"/>
    <w:rsid w:val="00F1412B"/>
    <w:rsid w:val="00F2031C"/>
    <w:rsid w:val="00F20593"/>
    <w:rsid w:val="00F22408"/>
    <w:rsid w:val="00F2253C"/>
    <w:rsid w:val="00F22DBF"/>
    <w:rsid w:val="00F2345F"/>
    <w:rsid w:val="00F236AB"/>
    <w:rsid w:val="00F276AF"/>
    <w:rsid w:val="00F32516"/>
    <w:rsid w:val="00F329FE"/>
    <w:rsid w:val="00F32D20"/>
    <w:rsid w:val="00F42D7F"/>
    <w:rsid w:val="00F47C36"/>
    <w:rsid w:val="00F50BB4"/>
    <w:rsid w:val="00F53324"/>
    <w:rsid w:val="00F555FC"/>
    <w:rsid w:val="00F56218"/>
    <w:rsid w:val="00F56A42"/>
    <w:rsid w:val="00F579E1"/>
    <w:rsid w:val="00F60009"/>
    <w:rsid w:val="00F6429D"/>
    <w:rsid w:val="00F6709F"/>
    <w:rsid w:val="00F67795"/>
    <w:rsid w:val="00F70882"/>
    <w:rsid w:val="00F71E23"/>
    <w:rsid w:val="00F72589"/>
    <w:rsid w:val="00F72EB3"/>
    <w:rsid w:val="00F752B3"/>
    <w:rsid w:val="00F772C0"/>
    <w:rsid w:val="00F77374"/>
    <w:rsid w:val="00F77798"/>
    <w:rsid w:val="00F77E25"/>
    <w:rsid w:val="00F81346"/>
    <w:rsid w:val="00F81E84"/>
    <w:rsid w:val="00F8353D"/>
    <w:rsid w:val="00F853E3"/>
    <w:rsid w:val="00F85931"/>
    <w:rsid w:val="00F85F3A"/>
    <w:rsid w:val="00F900B2"/>
    <w:rsid w:val="00F900D1"/>
    <w:rsid w:val="00F90EF2"/>
    <w:rsid w:val="00F911CB"/>
    <w:rsid w:val="00F92EC7"/>
    <w:rsid w:val="00F93CC5"/>
    <w:rsid w:val="00F950F6"/>
    <w:rsid w:val="00F965D1"/>
    <w:rsid w:val="00F971D3"/>
    <w:rsid w:val="00FA13B5"/>
    <w:rsid w:val="00FA199C"/>
    <w:rsid w:val="00FA2988"/>
    <w:rsid w:val="00FA3DAF"/>
    <w:rsid w:val="00FA4FB0"/>
    <w:rsid w:val="00FA4FED"/>
    <w:rsid w:val="00FA5FBE"/>
    <w:rsid w:val="00FB2D07"/>
    <w:rsid w:val="00FB48A2"/>
    <w:rsid w:val="00FB5183"/>
    <w:rsid w:val="00FB736B"/>
    <w:rsid w:val="00FB73BB"/>
    <w:rsid w:val="00FC30BC"/>
    <w:rsid w:val="00FC4199"/>
    <w:rsid w:val="00FC6130"/>
    <w:rsid w:val="00FD1747"/>
    <w:rsid w:val="00FD30C4"/>
    <w:rsid w:val="00FD397C"/>
    <w:rsid w:val="00FD582A"/>
    <w:rsid w:val="00FD5C67"/>
    <w:rsid w:val="00FD7C78"/>
    <w:rsid w:val="00FE5EE2"/>
    <w:rsid w:val="00FE7330"/>
    <w:rsid w:val="00FF143A"/>
    <w:rsid w:val="00FF2D16"/>
    <w:rsid w:val="00FF3F7B"/>
    <w:rsid w:val="00FF3FEF"/>
    <w:rsid w:val="00FF532E"/>
    <w:rsid w:val="00FF7E3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41C"/>
  <w15:chartTrackingRefBased/>
  <w15:docId w15:val="{303C6B3B-793A-4B20-9A53-B0F32DD5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paragraph" w:styleId="Listenabsatz">
    <w:name w:val="List Paragraph"/>
    <w:basedOn w:val="Standard"/>
    <w:uiPriority w:val="34"/>
    <w:qFormat/>
    <w:rsid w:val="00E8262A"/>
    <w:pPr>
      <w:spacing w:after="160" w:line="259" w:lineRule="auto"/>
      <w:ind w:left="720"/>
      <w:contextualSpacing/>
    </w:pPr>
    <w:rPr>
      <w:rFonts w:asciiTheme="minorHAnsi" w:eastAsiaTheme="minorHAnsi" w:hAnsiTheme="minorHAnsi" w:cstheme="minorBidi"/>
    </w:rPr>
  </w:style>
  <w:style w:type="paragraph" w:styleId="berarbeitung">
    <w:name w:val="Revision"/>
    <w:hidden/>
    <w:uiPriority w:val="99"/>
    <w:semiHidden/>
    <w:rsid w:val="006F339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3280">
      <w:bodyDiv w:val="1"/>
      <w:marLeft w:val="0"/>
      <w:marRight w:val="0"/>
      <w:marTop w:val="0"/>
      <w:marBottom w:val="0"/>
      <w:divBdr>
        <w:top w:val="none" w:sz="0" w:space="0" w:color="auto"/>
        <w:left w:val="none" w:sz="0" w:space="0" w:color="auto"/>
        <w:bottom w:val="none" w:sz="0" w:space="0" w:color="auto"/>
        <w:right w:val="none" w:sz="0" w:space="0" w:color="auto"/>
      </w:divBdr>
      <w:divsChild>
        <w:div w:id="1235160786">
          <w:marLeft w:val="446"/>
          <w:marRight w:val="0"/>
          <w:marTop w:val="0"/>
          <w:marBottom w:val="120"/>
          <w:divBdr>
            <w:top w:val="none" w:sz="0" w:space="0" w:color="auto"/>
            <w:left w:val="none" w:sz="0" w:space="0" w:color="auto"/>
            <w:bottom w:val="none" w:sz="0" w:space="0" w:color="auto"/>
            <w:right w:val="none" w:sz="0" w:space="0" w:color="auto"/>
          </w:divBdr>
        </w:div>
        <w:div w:id="867262001">
          <w:marLeft w:val="1166"/>
          <w:marRight w:val="0"/>
          <w:marTop w:val="0"/>
          <w:marBottom w:val="120"/>
          <w:divBdr>
            <w:top w:val="none" w:sz="0" w:space="0" w:color="auto"/>
            <w:left w:val="none" w:sz="0" w:space="0" w:color="auto"/>
            <w:bottom w:val="none" w:sz="0" w:space="0" w:color="auto"/>
            <w:right w:val="none" w:sz="0" w:space="0" w:color="auto"/>
          </w:divBdr>
        </w:div>
        <w:div w:id="399719278">
          <w:marLeft w:val="1166"/>
          <w:marRight w:val="0"/>
          <w:marTop w:val="0"/>
          <w:marBottom w:val="120"/>
          <w:divBdr>
            <w:top w:val="none" w:sz="0" w:space="0" w:color="auto"/>
            <w:left w:val="none" w:sz="0" w:space="0" w:color="auto"/>
            <w:bottom w:val="none" w:sz="0" w:space="0" w:color="auto"/>
            <w:right w:val="none" w:sz="0" w:space="0" w:color="auto"/>
          </w:divBdr>
        </w:div>
      </w:divsChild>
    </w:div>
    <w:div w:id="362219717">
      <w:bodyDiv w:val="1"/>
      <w:marLeft w:val="0"/>
      <w:marRight w:val="0"/>
      <w:marTop w:val="0"/>
      <w:marBottom w:val="0"/>
      <w:divBdr>
        <w:top w:val="none" w:sz="0" w:space="0" w:color="auto"/>
        <w:left w:val="none" w:sz="0" w:space="0" w:color="auto"/>
        <w:bottom w:val="none" w:sz="0" w:space="0" w:color="auto"/>
        <w:right w:val="none" w:sz="0" w:space="0" w:color="auto"/>
      </w:divBdr>
    </w:div>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151291833">
      <w:bodyDiv w:val="1"/>
      <w:marLeft w:val="0"/>
      <w:marRight w:val="0"/>
      <w:marTop w:val="0"/>
      <w:marBottom w:val="0"/>
      <w:divBdr>
        <w:top w:val="none" w:sz="0" w:space="0" w:color="auto"/>
        <w:left w:val="none" w:sz="0" w:space="0" w:color="auto"/>
        <w:bottom w:val="none" w:sz="0" w:space="0" w:color="auto"/>
        <w:right w:val="none" w:sz="0" w:space="0" w:color="auto"/>
      </w:divBdr>
    </w:div>
    <w:div w:id="1568568637">
      <w:bodyDiv w:val="1"/>
      <w:marLeft w:val="0"/>
      <w:marRight w:val="0"/>
      <w:marTop w:val="0"/>
      <w:marBottom w:val="0"/>
      <w:divBdr>
        <w:top w:val="none" w:sz="0" w:space="0" w:color="auto"/>
        <w:left w:val="none" w:sz="0" w:space="0" w:color="auto"/>
        <w:bottom w:val="none" w:sz="0" w:space="0" w:color="auto"/>
        <w:right w:val="none" w:sz="0" w:space="0" w:color="auto"/>
      </w:divBdr>
      <w:divsChild>
        <w:div w:id="1186824178">
          <w:marLeft w:val="0"/>
          <w:marRight w:val="0"/>
          <w:marTop w:val="360"/>
          <w:marBottom w:val="360"/>
          <w:divBdr>
            <w:top w:val="none" w:sz="0" w:space="0" w:color="auto"/>
            <w:left w:val="none" w:sz="0" w:space="0" w:color="auto"/>
            <w:bottom w:val="none" w:sz="0" w:space="0" w:color="auto"/>
            <w:right w:val="none" w:sz="0" w:space="0" w:color="auto"/>
          </w:divBdr>
          <w:divsChild>
            <w:div w:id="1596983685">
              <w:marLeft w:val="0"/>
              <w:marRight w:val="0"/>
              <w:marTop w:val="0"/>
              <w:marBottom w:val="0"/>
              <w:divBdr>
                <w:top w:val="none" w:sz="0" w:space="0" w:color="auto"/>
                <w:left w:val="none" w:sz="0" w:space="0" w:color="auto"/>
                <w:bottom w:val="none" w:sz="0" w:space="0" w:color="auto"/>
                <w:right w:val="none" w:sz="0" w:space="0" w:color="auto"/>
              </w:divBdr>
              <w:divsChild>
                <w:div w:id="18266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133">
          <w:marLeft w:val="0"/>
          <w:marRight w:val="0"/>
          <w:marTop w:val="360"/>
          <w:marBottom w:val="360"/>
          <w:divBdr>
            <w:top w:val="none" w:sz="0" w:space="0" w:color="auto"/>
            <w:left w:val="none" w:sz="0" w:space="0" w:color="auto"/>
            <w:bottom w:val="none" w:sz="0" w:space="0" w:color="auto"/>
            <w:right w:val="none" w:sz="0" w:space="0" w:color="auto"/>
          </w:divBdr>
          <w:divsChild>
            <w:div w:id="1707950532">
              <w:marLeft w:val="0"/>
              <w:marRight w:val="0"/>
              <w:marTop w:val="0"/>
              <w:marBottom w:val="0"/>
              <w:divBdr>
                <w:top w:val="none" w:sz="0" w:space="0" w:color="auto"/>
                <w:left w:val="none" w:sz="0" w:space="0" w:color="auto"/>
                <w:bottom w:val="none" w:sz="0" w:space="0" w:color="auto"/>
                <w:right w:val="none" w:sz="0" w:space="0" w:color="auto"/>
              </w:divBdr>
              <w:divsChild>
                <w:div w:id="737436561">
                  <w:marLeft w:val="0"/>
                  <w:marRight w:val="0"/>
                  <w:marTop w:val="0"/>
                  <w:marBottom w:val="0"/>
                  <w:divBdr>
                    <w:top w:val="none" w:sz="0" w:space="0" w:color="auto"/>
                    <w:left w:val="none" w:sz="0" w:space="0" w:color="auto"/>
                    <w:bottom w:val="none" w:sz="0" w:space="0" w:color="auto"/>
                    <w:right w:val="none" w:sz="0" w:space="0" w:color="auto"/>
                  </w:divBdr>
                  <w:divsChild>
                    <w:div w:id="599410130">
                      <w:marLeft w:val="0"/>
                      <w:marRight w:val="0"/>
                      <w:marTop w:val="0"/>
                      <w:marBottom w:val="0"/>
                      <w:divBdr>
                        <w:top w:val="none" w:sz="0" w:space="0" w:color="auto"/>
                        <w:left w:val="none" w:sz="0" w:space="0" w:color="auto"/>
                        <w:bottom w:val="none" w:sz="0" w:space="0" w:color="auto"/>
                        <w:right w:val="none" w:sz="0" w:space="0" w:color="auto"/>
                      </w:divBdr>
                      <w:divsChild>
                        <w:div w:id="2591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804103">
          <w:marLeft w:val="0"/>
          <w:marRight w:val="0"/>
          <w:marTop w:val="360"/>
          <w:marBottom w:val="360"/>
          <w:divBdr>
            <w:top w:val="none" w:sz="0" w:space="0" w:color="auto"/>
            <w:left w:val="none" w:sz="0" w:space="0" w:color="auto"/>
            <w:bottom w:val="none" w:sz="0" w:space="0" w:color="auto"/>
            <w:right w:val="none" w:sz="0" w:space="0" w:color="auto"/>
          </w:divBdr>
          <w:divsChild>
            <w:div w:id="886792785">
              <w:marLeft w:val="0"/>
              <w:marRight w:val="0"/>
              <w:marTop w:val="0"/>
              <w:marBottom w:val="0"/>
              <w:divBdr>
                <w:top w:val="none" w:sz="0" w:space="0" w:color="auto"/>
                <w:left w:val="none" w:sz="0" w:space="0" w:color="auto"/>
                <w:bottom w:val="none" w:sz="0" w:space="0" w:color="auto"/>
                <w:right w:val="none" w:sz="0" w:space="0" w:color="auto"/>
              </w:divBdr>
              <w:divsChild>
                <w:div w:id="6544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79786">
      <w:bodyDiv w:val="1"/>
      <w:marLeft w:val="0"/>
      <w:marRight w:val="0"/>
      <w:marTop w:val="0"/>
      <w:marBottom w:val="0"/>
      <w:divBdr>
        <w:top w:val="none" w:sz="0" w:space="0" w:color="auto"/>
        <w:left w:val="none" w:sz="0" w:space="0" w:color="auto"/>
        <w:bottom w:val="none" w:sz="0" w:space="0" w:color="auto"/>
        <w:right w:val="none" w:sz="0" w:space="0" w:color="auto"/>
      </w:divBdr>
    </w:div>
    <w:div w:id="1687438956">
      <w:bodyDiv w:val="1"/>
      <w:marLeft w:val="0"/>
      <w:marRight w:val="0"/>
      <w:marTop w:val="0"/>
      <w:marBottom w:val="0"/>
      <w:divBdr>
        <w:top w:val="none" w:sz="0" w:space="0" w:color="auto"/>
        <w:left w:val="none" w:sz="0" w:space="0" w:color="auto"/>
        <w:bottom w:val="none" w:sz="0" w:space="0" w:color="auto"/>
        <w:right w:val="none" w:sz="0" w:space="0" w:color="auto"/>
      </w:divBdr>
      <w:divsChild>
        <w:div w:id="906844499">
          <w:marLeft w:val="0"/>
          <w:marRight w:val="0"/>
          <w:marTop w:val="0"/>
          <w:marBottom w:val="0"/>
          <w:divBdr>
            <w:top w:val="none" w:sz="0" w:space="0" w:color="242424"/>
            <w:left w:val="none" w:sz="0" w:space="0" w:color="242424"/>
            <w:bottom w:val="none" w:sz="0" w:space="0" w:color="242424"/>
            <w:right w:val="none" w:sz="0" w:space="0" w:color="242424"/>
          </w:divBdr>
          <w:divsChild>
            <w:div w:id="452552769">
              <w:marLeft w:val="0"/>
              <w:marRight w:val="0"/>
              <w:marTop w:val="0"/>
              <w:marBottom w:val="0"/>
              <w:divBdr>
                <w:top w:val="none" w:sz="0" w:space="0" w:color="242424"/>
                <w:left w:val="none" w:sz="0" w:space="0" w:color="242424"/>
                <w:bottom w:val="none" w:sz="0" w:space="0" w:color="242424"/>
                <w:right w:val="none" w:sz="0" w:space="0" w:color="242424"/>
              </w:divBdr>
              <w:divsChild>
                <w:div w:id="438764129">
                  <w:marLeft w:val="0"/>
                  <w:marRight w:val="0"/>
                  <w:marTop w:val="0"/>
                  <w:marBottom w:val="0"/>
                  <w:divBdr>
                    <w:top w:val="none" w:sz="0" w:space="0" w:color="242424"/>
                    <w:left w:val="none" w:sz="0" w:space="0" w:color="242424"/>
                    <w:bottom w:val="none" w:sz="0" w:space="0" w:color="242424"/>
                    <w:right w:val="none" w:sz="0" w:space="0" w:color="242424"/>
                  </w:divBdr>
                </w:div>
                <w:div w:id="404112414">
                  <w:marLeft w:val="0"/>
                  <w:marRight w:val="0"/>
                  <w:marTop w:val="0"/>
                  <w:marBottom w:val="0"/>
                  <w:divBdr>
                    <w:top w:val="none" w:sz="0" w:space="0" w:color="242424"/>
                    <w:left w:val="none" w:sz="0" w:space="0" w:color="242424"/>
                    <w:bottom w:val="none" w:sz="0" w:space="0" w:color="242424"/>
                    <w:right w:val="none" w:sz="0" w:space="0" w:color="242424"/>
                  </w:divBdr>
                </w:div>
                <w:div w:id="1280212978">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Child>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usse\Schunk%20Group\Schunk-Marketing%20-%20Dokumente\Corporate%20Communications\Public%20Relations\Medienarbeit\Pressemitteilungen\Vorlagen\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C39F01E28EC864180AA1152714404BB" ma:contentTypeVersion="13" ma:contentTypeDescription="Ein neues Dokument erstellen." ma:contentTypeScope="" ma:versionID="5981ca985cd3c74193fb23af9e029ff6">
  <xsd:schema xmlns:xsd="http://www.w3.org/2001/XMLSchema" xmlns:xs="http://www.w3.org/2001/XMLSchema" xmlns:p="http://schemas.microsoft.com/office/2006/metadata/properties" xmlns:ns2="62d13f3d-3a9c-4d61-83b5-efd69c4f146b" xmlns:ns3="90749b59-1795-4b0d-9752-e62bcb6b0997" targetNamespace="http://schemas.microsoft.com/office/2006/metadata/properties" ma:root="true" ma:fieldsID="821e9d49ef85e177fd990a5f2325672f" ns2:_="" ns3:_="">
    <xsd:import namespace="62d13f3d-3a9c-4d61-83b5-efd69c4f146b"/>
    <xsd:import namespace="90749b59-1795-4b0d-9752-e62bcb6b09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3f3d-3a9c-4d61-83b5-efd69c4f1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f4b554fd-089d-4814-be8a-f359321d644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749b59-1795-4b0d-9752-e62bcb6b09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e9b3ce1-3d37-4122-b65a-cb3e7ba00246}" ma:internalName="TaxCatchAll" ma:showField="CatchAllData" ma:web="90749b59-1795-4b0d-9752-e62bcb6b09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d13f3d-3a9c-4d61-83b5-efd69c4f146b">
      <Terms xmlns="http://schemas.microsoft.com/office/infopath/2007/PartnerControls"/>
    </lcf76f155ced4ddcb4097134ff3c332f>
    <TaxCatchAll xmlns="90749b59-1795-4b0d-9752-e62bcb6b0997" xsi:nil="true"/>
  </documentManagement>
</p:properties>
</file>

<file path=customXml/itemProps1.xml><?xml version="1.0" encoding="utf-8"?>
<ds:datastoreItem xmlns:ds="http://schemas.openxmlformats.org/officeDocument/2006/customXml" ds:itemID="{854F5C85-9279-4C60-A0A6-F8667F6C1004}">
  <ds:schemaRefs>
    <ds:schemaRef ds:uri="http://schemas.microsoft.com/sharepoint/v3/contenttype/forms"/>
  </ds:schemaRefs>
</ds:datastoreItem>
</file>

<file path=customXml/itemProps2.xml><?xml version="1.0" encoding="utf-8"?>
<ds:datastoreItem xmlns:ds="http://schemas.openxmlformats.org/officeDocument/2006/customXml" ds:itemID="{8C4F474C-C348-4EBF-B5A6-26036A2E3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3f3d-3a9c-4d61-83b5-efd69c4f146b"/>
    <ds:schemaRef ds:uri="90749b59-1795-4b0d-9752-e62bcb6b0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98A601-6475-4548-AF8B-6C50889F6C0D}">
  <ds:schemaRefs>
    <ds:schemaRef ds:uri="http://schemas.microsoft.com/office/2006/metadata/properties"/>
    <ds:schemaRef ds:uri="http://schemas.microsoft.com/office/infopath/2007/PartnerControls"/>
    <ds:schemaRef ds:uri="62d13f3d-3a9c-4d61-83b5-efd69c4f146b"/>
    <ds:schemaRef ds:uri="90749b59-1795-4b0d-9752-e62bcb6b0997"/>
  </ds:schemaRefs>
</ds:datastoreItem>
</file>

<file path=docProps/app.xml><?xml version="1.0" encoding="utf-8"?>
<Properties xmlns="http://schemas.openxmlformats.org/officeDocument/2006/extended-properties" xmlns:vt="http://schemas.openxmlformats.org/officeDocument/2006/docPropsVTypes">
  <Template>Vorlage Pressemitteilung Schunk Group.dotx</Template>
  <TotalTime>0</TotalTime>
  <Pages>5</Pages>
  <Words>1028</Words>
  <Characters>6481</Characters>
  <Application>Microsoft Office Word</Application>
  <DocSecurity>0</DocSecurity>
  <Lines>54</Lines>
  <Paragraphs>14</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Protokoll</vt:lpstr>
      <vt:lpstr>Pressemitteilung</vt:lpstr>
      <vt:lpstr>    Schunk steigert Umsatz</vt:lpstr>
    </vt:vector>
  </TitlesOfParts>
  <Company>CW Mediaservices</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Neill Busse</dc:creator>
  <cp:keywords/>
  <cp:lastModifiedBy>Sophie Kauffeld</cp:lastModifiedBy>
  <cp:revision>220</cp:revision>
  <cp:lastPrinted>2026-05-11T16:19:00Z</cp:lastPrinted>
  <dcterms:created xsi:type="dcterms:W3CDTF">2026-05-11T12:07:00Z</dcterms:created>
  <dcterms:modified xsi:type="dcterms:W3CDTF">2026-05-21T13:58:00Z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0x0101006C39F01E28EC864180AA1152714404BB</vt:lpwstr>
  </property>
  <property fmtid="{D5CDD505-2E9C-101B-9397-08002B2CF9AE}" pid="3" name="AuthorIds_UIVersion_2048">
    <vt:lpwstr>234</vt:lpwstr>
  </property>
  <property fmtid="{D5CDD505-2E9C-101B-9397-08002B2CF9AE}" pid="4" name="MediaServiceImageTags">
    <vt:lpwstr/>
  </property>
</Properties>
</file>